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79" w:rsidRPr="009E1809" w:rsidRDefault="00AE4079" w:rsidP="007967E2">
      <w:pPr>
        <w:keepNext/>
        <w:jc w:val="both"/>
        <w:outlineLvl w:val="0"/>
        <w:rPr>
          <w:b/>
          <w:bCs/>
          <w:sz w:val="26"/>
          <w:szCs w:val="26"/>
        </w:rPr>
      </w:pPr>
      <w:r w:rsidRPr="009E1809">
        <w:rPr>
          <w:bCs/>
          <w:sz w:val="26"/>
        </w:rPr>
        <w:t xml:space="preserve">       </w:t>
      </w:r>
      <w:r w:rsidR="00117BCD">
        <w:rPr>
          <w:bCs/>
          <w:sz w:val="26"/>
        </w:rPr>
        <w:t xml:space="preserve"> </w:t>
      </w:r>
      <w:r w:rsidRPr="009E1809">
        <w:rPr>
          <w:sz w:val="26"/>
          <w:szCs w:val="26"/>
        </w:rPr>
        <w:t xml:space="preserve">UBND TỈNH ĐẮK LẮK                 </w:t>
      </w:r>
      <w:r w:rsidRPr="009E1809">
        <w:rPr>
          <w:b/>
          <w:bCs/>
          <w:sz w:val="26"/>
          <w:szCs w:val="26"/>
        </w:rPr>
        <w:t xml:space="preserve">CỘNG HOÀ XÃ HỘI CHỦ NGHĨA VIỆT </w:t>
      </w:r>
      <w:smartTag w:uri="urn:schemas-microsoft-com:office:smarttags" w:element="country-region">
        <w:smartTag w:uri="urn:schemas-microsoft-com:office:smarttags" w:element="place">
          <w:r w:rsidRPr="009E1809">
            <w:rPr>
              <w:b/>
              <w:bCs/>
              <w:sz w:val="26"/>
              <w:szCs w:val="26"/>
            </w:rPr>
            <w:t>NAM</w:t>
          </w:r>
        </w:smartTag>
      </w:smartTag>
    </w:p>
    <w:p w:rsidR="00AE4079" w:rsidRPr="009E1809" w:rsidRDefault="00AE4079" w:rsidP="007967E2">
      <w:pPr>
        <w:keepNext/>
        <w:tabs>
          <w:tab w:val="left" w:pos="2244"/>
        </w:tabs>
        <w:jc w:val="both"/>
        <w:outlineLvl w:val="1"/>
        <w:rPr>
          <w:b/>
          <w:bCs/>
          <w:sz w:val="26"/>
          <w:szCs w:val="26"/>
        </w:rPr>
      </w:pPr>
      <w:r w:rsidRPr="009E1809">
        <w:rPr>
          <w:sz w:val="26"/>
          <w:szCs w:val="26"/>
        </w:rPr>
        <w:t xml:space="preserve">   </w:t>
      </w:r>
      <w:r w:rsidRPr="009E1809">
        <w:rPr>
          <w:b/>
          <w:bCs/>
          <w:sz w:val="26"/>
          <w:szCs w:val="26"/>
        </w:rPr>
        <w:t>SỞ GIÁO DỤC VÀ ĐÀO TẠO                           Độc lập – Tự do – Hạnh phúc</w:t>
      </w:r>
    </w:p>
    <w:p w:rsidR="00AE4079" w:rsidRPr="009E1809" w:rsidRDefault="00CF6AA3" w:rsidP="007967E2">
      <w:pPr>
        <w:keepNext/>
        <w:jc w:val="both"/>
        <w:outlineLvl w:val="0"/>
        <w:rPr>
          <w:sz w:val="26"/>
          <w:szCs w:val="26"/>
        </w:rPr>
      </w:pPr>
      <w:r w:rsidRPr="009E1809">
        <w:rPr>
          <w:noProof/>
        </w:rPr>
        <mc:AlternateContent>
          <mc:Choice Requires="wps">
            <w:drawing>
              <wp:anchor distT="4294967295" distB="4294967295" distL="114300" distR="114300" simplePos="0" relativeHeight="251658240" behindDoc="0" locked="0" layoutInCell="1" allowOverlap="1" wp14:anchorId="3B8C2C42" wp14:editId="0B8AB087">
                <wp:simplePos x="0" y="0"/>
                <wp:positionH relativeFrom="column">
                  <wp:posOffset>3543300</wp:posOffset>
                </wp:positionH>
                <wp:positionV relativeFrom="paragraph">
                  <wp:posOffset>92074</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7.25pt" to="42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"/>
            </w:pict>
          </mc:Fallback>
        </mc:AlternateContent>
      </w:r>
      <w:r w:rsidRPr="009E1809">
        <w:rPr>
          <w:noProof/>
        </w:rPr>
        <mc:AlternateContent>
          <mc:Choice Requires="wps">
            <w:drawing>
              <wp:anchor distT="4294967295" distB="4294967295" distL="114300" distR="114300" simplePos="0" relativeHeight="251659264" behindDoc="0" locked="0" layoutInCell="1" allowOverlap="1" wp14:anchorId="1EC37488" wp14:editId="4B5A4B8A">
                <wp:simplePos x="0" y="0"/>
                <wp:positionH relativeFrom="column">
                  <wp:posOffset>533400</wp:posOffset>
                </wp:positionH>
                <wp:positionV relativeFrom="paragraph">
                  <wp:posOffset>92074</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7.25pt" to="13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"/>
            </w:pict>
          </mc:Fallback>
        </mc:AlternateContent>
      </w:r>
      <w:r w:rsidR="00AE4079" w:rsidRPr="009E1809">
        <w:rPr>
          <w:sz w:val="26"/>
          <w:szCs w:val="26"/>
        </w:rPr>
        <w:t xml:space="preserve">                                                                                         </w:t>
      </w:r>
    </w:p>
    <w:p w:rsidR="00AE4079" w:rsidRPr="009E1809" w:rsidRDefault="00640C56" w:rsidP="007967E2">
      <w:pPr>
        <w:keepNext/>
        <w:jc w:val="both"/>
        <w:outlineLvl w:val="0"/>
        <w:rPr>
          <w:sz w:val="26"/>
          <w:szCs w:val="26"/>
        </w:rPr>
      </w:pPr>
      <w:r>
        <w:rPr>
          <w:sz w:val="26"/>
          <w:szCs w:val="26"/>
        </w:rPr>
        <w:t xml:space="preserve">      Số: </w:t>
      </w:r>
      <w:r w:rsidR="00E17B6E">
        <w:rPr>
          <w:sz w:val="26"/>
          <w:szCs w:val="26"/>
        </w:rPr>
        <w:t>1268</w:t>
      </w:r>
      <w:r w:rsidR="009E1809" w:rsidRPr="009E1809">
        <w:rPr>
          <w:sz w:val="26"/>
          <w:szCs w:val="26"/>
        </w:rPr>
        <w:t xml:space="preserve"> </w:t>
      </w:r>
      <w:r w:rsidR="00AE4079" w:rsidRPr="009E1809">
        <w:rPr>
          <w:sz w:val="26"/>
          <w:szCs w:val="26"/>
        </w:rPr>
        <w:t>/SGDĐT</w:t>
      </w:r>
      <w:r w:rsidR="00293154">
        <w:rPr>
          <w:sz w:val="26"/>
          <w:szCs w:val="26"/>
        </w:rPr>
        <w:t>-</w:t>
      </w:r>
      <w:r w:rsidR="00AE4079" w:rsidRPr="009E1809">
        <w:rPr>
          <w:sz w:val="26"/>
          <w:szCs w:val="26"/>
        </w:rPr>
        <w:t>GDT</w:t>
      </w:r>
      <w:r w:rsidR="00A01027">
        <w:rPr>
          <w:sz w:val="26"/>
          <w:szCs w:val="26"/>
        </w:rPr>
        <w:t>C</w:t>
      </w:r>
      <w:r w:rsidR="00AE4079" w:rsidRPr="009E1809">
        <w:rPr>
          <w:sz w:val="26"/>
          <w:szCs w:val="26"/>
        </w:rPr>
        <w:t xml:space="preserve">                             </w:t>
      </w:r>
      <w:r w:rsidR="00AE4079" w:rsidRPr="009E1809">
        <w:rPr>
          <w:i/>
          <w:sz w:val="26"/>
          <w:szCs w:val="26"/>
        </w:rPr>
        <w:t xml:space="preserve">Đắk Lắk, ngày </w:t>
      </w:r>
      <w:r w:rsidR="00E17B6E">
        <w:rPr>
          <w:i/>
          <w:sz w:val="26"/>
          <w:szCs w:val="26"/>
        </w:rPr>
        <w:t>14</w:t>
      </w:r>
      <w:r w:rsidR="00AE4079" w:rsidRPr="009E1809">
        <w:rPr>
          <w:i/>
          <w:sz w:val="26"/>
          <w:szCs w:val="26"/>
        </w:rPr>
        <w:t xml:space="preserve"> tháng 09 năm 201</w:t>
      </w:r>
      <w:r w:rsidR="00752CBE">
        <w:rPr>
          <w:i/>
          <w:sz w:val="26"/>
          <w:szCs w:val="26"/>
        </w:rPr>
        <w:t>8</w:t>
      </w:r>
    </w:p>
    <w:p w:rsidR="00994711" w:rsidRDefault="00AE4079" w:rsidP="00FB6813">
      <w:pPr>
        <w:pStyle w:val="BodyText"/>
        <w:rPr>
          <w:rFonts w:ascii="Times New Roman" w:hAnsi="Times New Roman"/>
          <w:sz w:val="22"/>
          <w:szCs w:val="22"/>
        </w:rPr>
      </w:pPr>
      <w:r w:rsidRPr="0069487A">
        <w:rPr>
          <w:rFonts w:ascii="Times New Roman" w:hAnsi="Times New Roman"/>
          <w:sz w:val="22"/>
          <w:szCs w:val="22"/>
        </w:rPr>
        <w:t>V/v Hướng dẫn thực hiện</w:t>
      </w:r>
      <w:r w:rsidR="00994711">
        <w:rPr>
          <w:rFonts w:ascii="Times New Roman" w:hAnsi="Times New Roman"/>
          <w:sz w:val="22"/>
          <w:szCs w:val="22"/>
        </w:rPr>
        <w:t xml:space="preserve"> </w:t>
      </w:r>
      <w:r w:rsidRPr="0069487A">
        <w:rPr>
          <w:rFonts w:ascii="Times New Roman" w:hAnsi="Times New Roman"/>
          <w:sz w:val="22"/>
          <w:szCs w:val="22"/>
        </w:rPr>
        <w:t xml:space="preserve">nhiệm vụ </w:t>
      </w:r>
    </w:p>
    <w:p w:rsidR="00C32C71" w:rsidRPr="0069487A" w:rsidRDefault="0069487A" w:rsidP="00FB6813">
      <w:pPr>
        <w:pStyle w:val="BodyText"/>
        <w:rPr>
          <w:rFonts w:ascii="Times New Roman" w:hAnsi="Times New Roman"/>
          <w:sz w:val="22"/>
          <w:szCs w:val="22"/>
        </w:rPr>
      </w:pPr>
      <w:r>
        <w:rPr>
          <w:rFonts w:ascii="Times New Roman" w:hAnsi="Times New Roman"/>
          <w:sz w:val="22"/>
          <w:szCs w:val="22"/>
        </w:rPr>
        <w:t>G</w:t>
      </w:r>
      <w:r w:rsidR="00AE4079" w:rsidRPr="0069487A">
        <w:rPr>
          <w:rFonts w:ascii="Times New Roman" w:hAnsi="Times New Roman"/>
          <w:sz w:val="22"/>
          <w:szCs w:val="22"/>
        </w:rPr>
        <w:t>iáo dục thể chất</w:t>
      </w:r>
      <w:r w:rsidR="009666AA">
        <w:rPr>
          <w:rFonts w:ascii="Times New Roman" w:hAnsi="Times New Roman"/>
          <w:sz w:val="22"/>
          <w:szCs w:val="22"/>
        </w:rPr>
        <w:t xml:space="preserve"> và</w:t>
      </w:r>
      <w:r w:rsidR="00AE4079" w:rsidRPr="0069487A">
        <w:rPr>
          <w:rFonts w:ascii="Times New Roman" w:hAnsi="Times New Roman"/>
          <w:sz w:val="22"/>
          <w:szCs w:val="22"/>
        </w:rPr>
        <w:t xml:space="preserve"> thể thao </w:t>
      </w:r>
    </w:p>
    <w:p w:rsidR="00AE4079" w:rsidRPr="0069487A" w:rsidRDefault="00AE4079" w:rsidP="00FB6813">
      <w:pPr>
        <w:pStyle w:val="BodyText"/>
        <w:rPr>
          <w:rFonts w:ascii="Times New Roman" w:hAnsi="Times New Roman"/>
          <w:sz w:val="22"/>
          <w:szCs w:val="22"/>
        </w:rPr>
      </w:pPr>
      <w:r w:rsidRPr="0069487A">
        <w:rPr>
          <w:rFonts w:ascii="Times New Roman" w:hAnsi="Times New Roman"/>
          <w:sz w:val="22"/>
          <w:szCs w:val="22"/>
        </w:rPr>
        <w:t>trường học năm học 201</w:t>
      </w:r>
      <w:r w:rsidR="00A01027" w:rsidRPr="0069487A">
        <w:rPr>
          <w:rFonts w:ascii="Times New Roman" w:hAnsi="Times New Roman"/>
          <w:sz w:val="22"/>
          <w:szCs w:val="22"/>
        </w:rPr>
        <w:t>8</w:t>
      </w:r>
      <w:r w:rsidRPr="0069487A">
        <w:rPr>
          <w:rFonts w:ascii="Times New Roman" w:hAnsi="Times New Roman"/>
          <w:sz w:val="22"/>
          <w:szCs w:val="22"/>
        </w:rPr>
        <w:t>-201</w:t>
      </w:r>
      <w:r w:rsidR="00A01027" w:rsidRPr="0069487A">
        <w:rPr>
          <w:rFonts w:ascii="Times New Roman" w:hAnsi="Times New Roman"/>
          <w:sz w:val="22"/>
          <w:szCs w:val="22"/>
        </w:rPr>
        <w:t>9</w:t>
      </w:r>
      <w:r w:rsidRPr="0069487A">
        <w:rPr>
          <w:rFonts w:ascii="Times New Roman" w:hAnsi="Times New Roman"/>
          <w:sz w:val="22"/>
          <w:szCs w:val="22"/>
        </w:rPr>
        <w:t>.</w:t>
      </w:r>
    </w:p>
    <w:p w:rsidR="00AE4079" w:rsidRPr="009E1809" w:rsidRDefault="008A523E" w:rsidP="00570C54">
      <w:pPr>
        <w:spacing w:before="120"/>
        <w:ind w:left="720"/>
        <w:jc w:val="both"/>
        <w:rPr>
          <w:bCs/>
          <w:sz w:val="26"/>
          <w:lang w:val="vi-VN"/>
        </w:rPr>
      </w:pPr>
      <w:r>
        <w:rPr>
          <w:bCs/>
          <w:sz w:val="26"/>
        </w:rPr>
        <w:t xml:space="preserve">     </w:t>
      </w:r>
      <w:r w:rsidR="00AE4079" w:rsidRPr="009E1809">
        <w:rPr>
          <w:bCs/>
          <w:sz w:val="26"/>
          <w:lang w:val="vi-VN"/>
        </w:rPr>
        <w:t xml:space="preserve">Kính gửi:  </w:t>
      </w:r>
    </w:p>
    <w:p w:rsidR="00AE4079" w:rsidRPr="009E1809" w:rsidRDefault="00AE4079" w:rsidP="00570C54">
      <w:pPr>
        <w:jc w:val="both"/>
        <w:rPr>
          <w:sz w:val="26"/>
          <w:szCs w:val="28"/>
        </w:rPr>
      </w:pPr>
      <w:r w:rsidRPr="009E1809">
        <w:rPr>
          <w:bCs/>
          <w:lang w:val="vi-VN"/>
        </w:rPr>
        <w:t xml:space="preserve">                                </w:t>
      </w:r>
      <w:r w:rsidRPr="009E1809">
        <w:rPr>
          <w:bCs/>
        </w:rPr>
        <w:t xml:space="preserve">  </w:t>
      </w:r>
      <w:r w:rsidR="00783B15">
        <w:rPr>
          <w:bCs/>
        </w:rPr>
        <w:t xml:space="preserve"> </w:t>
      </w:r>
      <w:r w:rsidRPr="009E1809">
        <w:rPr>
          <w:sz w:val="26"/>
          <w:szCs w:val="28"/>
          <w:lang w:val="vi-VN"/>
        </w:rPr>
        <w:t>-</w:t>
      </w:r>
      <w:r w:rsidRPr="009E1809">
        <w:rPr>
          <w:sz w:val="26"/>
          <w:szCs w:val="28"/>
        </w:rPr>
        <w:t xml:space="preserve"> </w:t>
      </w:r>
      <w:r w:rsidRPr="009E1809">
        <w:rPr>
          <w:sz w:val="26"/>
          <w:szCs w:val="28"/>
          <w:lang w:val="vi-VN"/>
        </w:rPr>
        <w:t xml:space="preserve"> </w:t>
      </w:r>
      <w:r w:rsidRPr="009E1809">
        <w:rPr>
          <w:sz w:val="26"/>
          <w:szCs w:val="28"/>
        </w:rPr>
        <w:t>Hiệu trưởng c</w:t>
      </w:r>
      <w:r w:rsidRPr="009E1809">
        <w:rPr>
          <w:bCs/>
          <w:sz w:val="26"/>
          <w:szCs w:val="28"/>
          <w:lang w:val="vi-VN"/>
        </w:rPr>
        <w:t>ác trường Trung học phổ thông;</w:t>
      </w:r>
      <w:r w:rsidRPr="009E1809">
        <w:rPr>
          <w:sz w:val="26"/>
          <w:szCs w:val="28"/>
          <w:lang w:val="vi-VN"/>
        </w:rPr>
        <w:t xml:space="preserve"> </w:t>
      </w:r>
    </w:p>
    <w:p w:rsidR="00AE4079" w:rsidRPr="009E1809" w:rsidRDefault="00AE4079" w:rsidP="007824C5">
      <w:pPr>
        <w:jc w:val="both"/>
        <w:rPr>
          <w:sz w:val="26"/>
          <w:szCs w:val="28"/>
        </w:rPr>
      </w:pPr>
      <w:r w:rsidRPr="009E1809">
        <w:rPr>
          <w:sz w:val="26"/>
          <w:szCs w:val="28"/>
        </w:rPr>
        <w:t xml:space="preserve">                                </w:t>
      </w:r>
      <w:r w:rsidR="00783B15">
        <w:rPr>
          <w:sz w:val="26"/>
          <w:szCs w:val="28"/>
        </w:rPr>
        <w:t xml:space="preserve">  </w:t>
      </w:r>
      <w:r w:rsidRPr="009E1809">
        <w:rPr>
          <w:sz w:val="26"/>
          <w:szCs w:val="28"/>
          <w:lang w:val="vi-VN"/>
        </w:rPr>
        <w:t>-</w:t>
      </w:r>
      <w:r w:rsidRPr="009E1809">
        <w:rPr>
          <w:sz w:val="26"/>
          <w:szCs w:val="28"/>
        </w:rPr>
        <w:t xml:space="preserve"> </w:t>
      </w:r>
      <w:r w:rsidRPr="009E1809">
        <w:rPr>
          <w:sz w:val="26"/>
          <w:szCs w:val="28"/>
          <w:lang w:val="vi-VN"/>
        </w:rPr>
        <w:t xml:space="preserve"> </w:t>
      </w:r>
      <w:r w:rsidRPr="009E1809">
        <w:rPr>
          <w:sz w:val="26"/>
          <w:szCs w:val="28"/>
        </w:rPr>
        <w:t>Hiệu trưởng c</w:t>
      </w:r>
      <w:r w:rsidRPr="009E1809">
        <w:rPr>
          <w:bCs/>
          <w:sz w:val="26"/>
          <w:szCs w:val="28"/>
          <w:lang w:val="vi-VN"/>
        </w:rPr>
        <w:t xml:space="preserve">ác trường </w:t>
      </w:r>
      <w:r w:rsidRPr="009E1809">
        <w:rPr>
          <w:bCs/>
          <w:sz w:val="26"/>
          <w:szCs w:val="28"/>
        </w:rPr>
        <w:t>P</w:t>
      </w:r>
      <w:r w:rsidRPr="009E1809">
        <w:rPr>
          <w:bCs/>
          <w:sz w:val="26"/>
          <w:szCs w:val="28"/>
          <w:lang w:val="vi-VN"/>
        </w:rPr>
        <w:t>hổ thông</w:t>
      </w:r>
      <w:r w:rsidRPr="009E1809">
        <w:rPr>
          <w:bCs/>
          <w:sz w:val="26"/>
          <w:szCs w:val="28"/>
        </w:rPr>
        <w:t xml:space="preserve"> có nhiều cấp học</w:t>
      </w:r>
      <w:r w:rsidRPr="009E1809">
        <w:rPr>
          <w:bCs/>
          <w:sz w:val="26"/>
          <w:szCs w:val="28"/>
          <w:lang w:val="vi-VN"/>
        </w:rPr>
        <w:t>;</w:t>
      </w:r>
      <w:r w:rsidRPr="009E1809">
        <w:rPr>
          <w:sz w:val="26"/>
          <w:szCs w:val="28"/>
          <w:lang w:val="vi-VN"/>
        </w:rPr>
        <w:t xml:space="preserve"> </w:t>
      </w:r>
    </w:p>
    <w:p w:rsidR="00AE4079" w:rsidRPr="009E1809" w:rsidRDefault="00AE4079" w:rsidP="007824C5">
      <w:pPr>
        <w:jc w:val="both"/>
        <w:rPr>
          <w:sz w:val="26"/>
          <w:szCs w:val="28"/>
          <w:lang w:val="vi-VN"/>
        </w:rPr>
      </w:pPr>
      <w:r w:rsidRPr="009E1809">
        <w:rPr>
          <w:sz w:val="26"/>
          <w:szCs w:val="28"/>
          <w:lang w:val="vi-VN"/>
        </w:rPr>
        <w:tab/>
      </w:r>
      <w:r w:rsidRPr="009E1809">
        <w:rPr>
          <w:sz w:val="26"/>
          <w:szCs w:val="28"/>
          <w:lang w:val="vi-VN"/>
        </w:rPr>
        <w:tab/>
      </w:r>
      <w:r w:rsidRPr="009E1809">
        <w:rPr>
          <w:sz w:val="26"/>
          <w:szCs w:val="28"/>
        </w:rPr>
        <w:tab/>
      </w:r>
      <w:r w:rsidR="00783B15">
        <w:rPr>
          <w:sz w:val="26"/>
          <w:szCs w:val="28"/>
        </w:rPr>
        <w:t xml:space="preserve"> </w:t>
      </w:r>
      <w:r w:rsidRPr="009E1809">
        <w:rPr>
          <w:sz w:val="26"/>
          <w:szCs w:val="28"/>
          <w:lang w:val="vi-VN"/>
        </w:rPr>
        <w:t>-</w:t>
      </w:r>
      <w:r w:rsidRPr="009E1809">
        <w:rPr>
          <w:sz w:val="26"/>
          <w:szCs w:val="28"/>
        </w:rPr>
        <w:t xml:space="preserve"> </w:t>
      </w:r>
      <w:r w:rsidR="00C32C71" w:rsidRPr="009E1809">
        <w:rPr>
          <w:sz w:val="26"/>
          <w:szCs w:val="28"/>
        </w:rPr>
        <w:t xml:space="preserve"> </w:t>
      </w:r>
      <w:r w:rsidRPr="009E1809">
        <w:rPr>
          <w:sz w:val="26"/>
          <w:szCs w:val="28"/>
        </w:rPr>
        <w:t>Trưởng p</w:t>
      </w:r>
      <w:r w:rsidRPr="009E1809">
        <w:rPr>
          <w:sz w:val="26"/>
          <w:szCs w:val="28"/>
          <w:lang w:val="vi-VN"/>
        </w:rPr>
        <w:t xml:space="preserve">hòng </w:t>
      </w:r>
      <w:r w:rsidRPr="009E1809">
        <w:rPr>
          <w:sz w:val="26"/>
          <w:szCs w:val="28"/>
        </w:rPr>
        <w:t>Giáo dục và Đào tạo huyện,</w:t>
      </w:r>
      <w:r w:rsidR="002033F2" w:rsidRPr="009E1809">
        <w:rPr>
          <w:sz w:val="26"/>
          <w:szCs w:val="28"/>
        </w:rPr>
        <w:t xml:space="preserve"> </w:t>
      </w:r>
      <w:r w:rsidRPr="009E1809">
        <w:rPr>
          <w:sz w:val="26"/>
          <w:szCs w:val="28"/>
        </w:rPr>
        <w:t>thị xã, thành phố</w:t>
      </w:r>
      <w:r w:rsidRPr="009E1809">
        <w:rPr>
          <w:sz w:val="26"/>
          <w:szCs w:val="28"/>
          <w:lang w:val="vi-VN"/>
        </w:rPr>
        <w:t>;</w:t>
      </w:r>
    </w:p>
    <w:p w:rsidR="00AE4079" w:rsidRPr="006D5716" w:rsidRDefault="00783B15" w:rsidP="007824C5">
      <w:pPr>
        <w:pStyle w:val="Heading3"/>
        <w:ind w:left="1440" w:firstLine="720"/>
        <w:jc w:val="left"/>
        <w:rPr>
          <w:rFonts w:ascii="Times New Roman" w:hAnsi="Times New Roman"/>
          <w:b w:val="0"/>
          <w:sz w:val="26"/>
        </w:rPr>
      </w:pPr>
      <w:r>
        <w:rPr>
          <w:rFonts w:ascii="Times New Roman" w:hAnsi="Times New Roman"/>
          <w:b w:val="0"/>
          <w:sz w:val="26"/>
          <w:szCs w:val="28"/>
        </w:rPr>
        <w:t xml:space="preserve"> </w:t>
      </w:r>
      <w:r w:rsidR="00AE4079" w:rsidRPr="009E1809">
        <w:rPr>
          <w:rFonts w:ascii="Times New Roman" w:hAnsi="Times New Roman"/>
          <w:b w:val="0"/>
          <w:sz w:val="26"/>
          <w:szCs w:val="28"/>
          <w:lang w:val="vi-VN"/>
        </w:rPr>
        <w:t>-  Hiệu trưởng trường T</w:t>
      </w:r>
      <w:r w:rsidR="006D5716">
        <w:rPr>
          <w:rFonts w:ascii="Times New Roman" w:hAnsi="Times New Roman"/>
          <w:b w:val="0"/>
          <w:sz w:val="26"/>
          <w:szCs w:val="28"/>
        </w:rPr>
        <w:t xml:space="preserve">CSP </w:t>
      </w:r>
      <w:r w:rsidR="00AE4079" w:rsidRPr="009E1809">
        <w:rPr>
          <w:rFonts w:ascii="Times New Roman" w:hAnsi="Times New Roman"/>
          <w:b w:val="0"/>
          <w:sz w:val="26"/>
          <w:szCs w:val="28"/>
          <w:lang w:val="vi-VN"/>
        </w:rPr>
        <w:t>Mầm non</w:t>
      </w:r>
      <w:r w:rsidR="006D5716">
        <w:rPr>
          <w:rFonts w:ascii="Times New Roman" w:hAnsi="Times New Roman"/>
          <w:b w:val="0"/>
          <w:sz w:val="26"/>
          <w:szCs w:val="28"/>
        </w:rPr>
        <w:t xml:space="preserve">, </w:t>
      </w:r>
      <w:r w:rsidR="005C344A">
        <w:rPr>
          <w:rFonts w:ascii="Times New Roman" w:hAnsi="Times New Roman"/>
          <w:b w:val="0"/>
          <w:sz w:val="26"/>
          <w:szCs w:val="28"/>
        </w:rPr>
        <w:t xml:space="preserve">trường </w:t>
      </w:r>
      <w:r w:rsidR="006D5716">
        <w:rPr>
          <w:rFonts w:ascii="Times New Roman" w:hAnsi="Times New Roman"/>
          <w:b w:val="0"/>
          <w:sz w:val="26"/>
          <w:szCs w:val="28"/>
        </w:rPr>
        <w:t>CĐSP Đắk Lắk.</w:t>
      </w:r>
    </w:p>
    <w:p w:rsidR="00AE4079" w:rsidRPr="009E1809" w:rsidRDefault="00AE4079" w:rsidP="00FB6813">
      <w:pPr>
        <w:pStyle w:val="BodyText"/>
        <w:rPr>
          <w:rFonts w:ascii="Times New Roman" w:hAnsi="Times New Roman"/>
          <w:lang w:val="vi-VN"/>
        </w:rPr>
      </w:pPr>
    </w:p>
    <w:p w:rsidR="00AE4079" w:rsidRPr="009E1809" w:rsidRDefault="00AE4079" w:rsidP="00710CE0">
      <w:pPr>
        <w:jc w:val="both"/>
        <w:rPr>
          <w:sz w:val="28"/>
          <w:szCs w:val="28"/>
        </w:rPr>
      </w:pPr>
      <w:r w:rsidRPr="009E1809">
        <w:rPr>
          <w:sz w:val="26"/>
          <w:lang w:val="vi-VN"/>
        </w:rPr>
        <w:tab/>
      </w:r>
      <w:r w:rsidRPr="009E1809">
        <w:rPr>
          <w:sz w:val="28"/>
          <w:szCs w:val="28"/>
          <w:lang w:val="vi-VN"/>
        </w:rPr>
        <w:t>Căn cứ Quyết định số 14/2001-QĐ-BGDĐT ngày 03/5/2001 của Bộ Giáo dục và Đào tạo ban hành Quy chế Giáo dục thể chất và y tế trường học;</w:t>
      </w:r>
    </w:p>
    <w:p w:rsidR="00AE4079" w:rsidRPr="009E1809" w:rsidRDefault="00AE4079" w:rsidP="00103037">
      <w:pPr>
        <w:spacing w:before="120"/>
        <w:jc w:val="both"/>
        <w:rPr>
          <w:sz w:val="28"/>
          <w:szCs w:val="28"/>
          <w:lang w:val="vi-VN"/>
        </w:rPr>
      </w:pPr>
      <w:r w:rsidRPr="009E1809">
        <w:rPr>
          <w:sz w:val="28"/>
          <w:szCs w:val="28"/>
          <w:lang w:val="vi-VN"/>
        </w:rPr>
        <w:tab/>
        <w:t xml:space="preserve"> Căn cứ công văn số </w:t>
      </w:r>
      <w:r w:rsidR="008A523E">
        <w:rPr>
          <w:sz w:val="28"/>
          <w:szCs w:val="28"/>
        </w:rPr>
        <w:t>4946</w:t>
      </w:r>
      <w:r w:rsidRPr="009E1809">
        <w:rPr>
          <w:sz w:val="28"/>
          <w:szCs w:val="28"/>
          <w:lang w:val="vi-VN"/>
        </w:rPr>
        <w:t xml:space="preserve">/BGDĐT-GDTC ngày </w:t>
      </w:r>
      <w:r w:rsidR="008A523E">
        <w:rPr>
          <w:sz w:val="28"/>
          <w:szCs w:val="28"/>
        </w:rPr>
        <w:t>31/8</w:t>
      </w:r>
      <w:r w:rsidRPr="009E1809">
        <w:rPr>
          <w:sz w:val="28"/>
          <w:szCs w:val="28"/>
          <w:lang w:val="vi-VN"/>
        </w:rPr>
        <w:t>/201</w:t>
      </w:r>
      <w:r w:rsidR="00A01027">
        <w:rPr>
          <w:sz w:val="28"/>
          <w:szCs w:val="28"/>
        </w:rPr>
        <w:t>8</w:t>
      </w:r>
      <w:r w:rsidRPr="009E1809">
        <w:rPr>
          <w:sz w:val="28"/>
          <w:szCs w:val="28"/>
          <w:lang w:val="vi-VN"/>
        </w:rPr>
        <w:t xml:space="preserve"> của Bộ Giáo dục và Đào tạo về việc hướng dẫn nhiệm vụ Giáo dục thể chất (GDTC), thể thao và y tế trường học năm học 201</w:t>
      </w:r>
      <w:r w:rsidR="00A01027">
        <w:rPr>
          <w:sz w:val="28"/>
          <w:szCs w:val="28"/>
        </w:rPr>
        <w:t>8</w:t>
      </w:r>
      <w:r w:rsidRPr="009E1809">
        <w:rPr>
          <w:sz w:val="28"/>
          <w:szCs w:val="28"/>
          <w:lang w:val="vi-VN"/>
        </w:rPr>
        <w:t>-201</w:t>
      </w:r>
      <w:r w:rsidR="00A01027">
        <w:rPr>
          <w:sz w:val="28"/>
          <w:szCs w:val="28"/>
        </w:rPr>
        <w:t>9</w:t>
      </w:r>
      <w:r w:rsidRPr="009E1809">
        <w:rPr>
          <w:sz w:val="28"/>
          <w:szCs w:val="28"/>
          <w:lang w:val="vi-VN"/>
        </w:rPr>
        <w:t>;</w:t>
      </w:r>
    </w:p>
    <w:p w:rsidR="00AE4079" w:rsidRPr="009E1809" w:rsidRDefault="00AE4079" w:rsidP="00103037">
      <w:pPr>
        <w:spacing w:before="120"/>
        <w:jc w:val="both"/>
        <w:rPr>
          <w:iCs/>
          <w:sz w:val="28"/>
          <w:szCs w:val="28"/>
          <w:lang w:val="vi-VN"/>
        </w:rPr>
      </w:pPr>
      <w:r w:rsidRPr="009E1809">
        <w:rPr>
          <w:sz w:val="28"/>
          <w:szCs w:val="28"/>
          <w:lang w:val="vi-VN"/>
        </w:rPr>
        <w:tab/>
        <w:t xml:space="preserve"> </w:t>
      </w:r>
      <w:r w:rsidRPr="009E1809">
        <w:rPr>
          <w:iCs/>
          <w:sz w:val="28"/>
          <w:szCs w:val="28"/>
          <w:lang w:val="vi-VN"/>
        </w:rPr>
        <w:t xml:space="preserve">Căn cứ </w:t>
      </w:r>
      <w:r w:rsidR="009E5197">
        <w:rPr>
          <w:iCs/>
          <w:sz w:val="28"/>
          <w:szCs w:val="28"/>
        </w:rPr>
        <w:t xml:space="preserve">công văn số 1241/SGDĐT-VP ngày 10/9/2018 của Sở Giáo dục và Đào tạo về phương hướng, nhiệm vụ và giải pháp chủ yếu </w:t>
      </w:r>
      <w:r w:rsidRPr="009E1809">
        <w:rPr>
          <w:iCs/>
          <w:sz w:val="28"/>
          <w:szCs w:val="28"/>
          <w:lang w:val="vi-VN"/>
        </w:rPr>
        <w:t>năm học 201</w:t>
      </w:r>
      <w:r w:rsidR="00A01027">
        <w:rPr>
          <w:iCs/>
          <w:sz w:val="28"/>
          <w:szCs w:val="28"/>
        </w:rPr>
        <w:t>8</w:t>
      </w:r>
      <w:r w:rsidRPr="009E1809">
        <w:rPr>
          <w:iCs/>
          <w:sz w:val="28"/>
          <w:szCs w:val="28"/>
          <w:lang w:val="vi-VN"/>
        </w:rPr>
        <w:t>-201</w:t>
      </w:r>
      <w:r w:rsidR="00A01027">
        <w:rPr>
          <w:iCs/>
          <w:sz w:val="28"/>
          <w:szCs w:val="28"/>
        </w:rPr>
        <w:t>9</w:t>
      </w:r>
      <w:r w:rsidRPr="009E1809">
        <w:rPr>
          <w:iCs/>
          <w:sz w:val="28"/>
          <w:szCs w:val="28"/>
          <w:lang w:val="vi-VN"/>
        </w:rPr>
        <w:t>;</w:t>
      </w:r>
    </w:p>
    <w:p w:rsidR="00AE4079" w:rsidRPr="009E1809" w:rsidRDefault="00AE4079" w:rsidP="00103037">
      <w:pPr>
        <w:spacing w:before="120"/>
        <w:jc w:val="both"/>
        <w:rPr>
          <w:sz w:val="28"/>
          <w:szCs w:val="28"/>
          <w:lang w:val="vi-VN"/>
        </w:rPr>
      </w:pPr>
      <w:r w:rsidRPr="009E1809">
        <w:rPr>
          <w:iCs/>
          <w:sz w:val="28"/>
          <w:szCs w:val="28"/>
          <w:lang w:val="vi-VN"/>
        </w:rPr>
        <w:tab/>
      </w:r>
      <w:r w:rsidRPr="009E1809">
        <w:rPr>
          <w:sz w:val="28"/>
          <w:szCs w:val="28"/>
          <w:lang w:val="vi-VN"/>
        </w:rPr>
        <w:t>Sở Giáo dục và Đào tạo hướng dẫn các cơ sở giáo dục thực hiện nhiệm vụ giáo dục thể chất, thể thao trường học năm học 201</w:t>
      </w:r>
      <w:r w:rsidR="00A01027">
        <w:rPr>
          <w:sz w:val="28"/>
          <w:szCs w:val="28"/>
        </w:rPr>
        <w:t>8</w:t>
      </w:r>
      <w:r w:rsidRPr="009E1809">
        <w:rPr>
          <w:sz w:val="28"/>
          <w:szCs w:val="28"/>
          <w:lang w:val="vi-VN"/>
        </w:rPr>
        <w:t>-201</w:t>
      </w:r>
      <w:r w:rsidR="00A01027">
        <w:rPr>
          <w:sz w:val="28"/>
          <w:szCs w:val="28"/>
        </w:rPr>
        <w:t>9</w:t>
      </w:r>
      <w:r w:rsidRPr="009E1809">
        <w:rPr>
          <w:sz w:val="28"/>
          <w:szCs w:val="28"/>
          <w:lang w:val="vi-VN"/>
        </w:rPr>
        <w:t xml:space="preserve"> như sau:</w:t>
      </w:r>
    </w:p>
    <w:p w:rsidR="00AE4079" w:rsidRPr="009E1809" w:rsidRDefault="00AE4079" w:rsidP="00103037">
      <w:pPr>
        <w:pStyle w:val="ListParagraph"/>
        <w:numPr>
          <w:ilvl w:val="0"/>
          <w:numId w:val="1"/>
        </w:numPr>
        <w:spacing w:before="120" w:after="120"/>
        <w:ind w:left="1077" w:hanging="357"/>
        <w:rPr>
          <w:b/>
          <w:bCs/>
          <w:sz w:val="28"/>
          <w:szCs w:val="28"/>
          <w:lang w:val="vi-VN"/>
        </w:rPr>
      </w:pPr>
      <w:r w:rsidRPr="009E1809">
        <w:rPr>
          <w:b/>
          <w:bCs/>
          <w:sz w:val="28"/>
          <w:szCs w:val="28"/>
          <w:lang w:val="vi-VN"/>
        </w:rPr>
        <w:t>Công tác giáo dục thể chất trong nhà trường</w:t>
      </w:r>
    </w:p>
    <w:p w:rsidR="00AE4079" w:rsidRPr="009E1809" w:rsidRDefault="00AE4079" w:rsidP="007843E0">
      <w:pPr>
        <w:ind w:firstLine="720"/>
        <w:jc w:val="both"/>
        <w:rPr>
          <w:bCs/>
          <w:sz w:val="28"/>
          <w:szCs w:val="28"/>
          <w:lang w:val="vi-VN"/>
        </w:rPr>
      </w:pPr>
      <w:r w:rsidRPr="009E1809">
        <w:rPr>
          <w:bCs/>
          <w:sz w:val="28"/>
          <w:szCs w:val="28"/>
          <w:lang w:val="vi-VN"/>
        </w:rPr>
        <w:t>1.1.Tổ chức thực hiện chương trình môn học giáo dục thể chất đảm bảo thời lượng, phù hợp về nội dung, hình thức; Đổi mới phương pháp giáo dục thể chất theo hướng phát triển năng lực của học sinh</w:t>
      </w:r>
      <w:r w:rsidR="009E5197">
        <w:rPr>
          <w:bCs/>
          <w:sz w:val="28"/>
          <w:szCs w:val="28"/>
        </w:rPr>
        <w:t>,</w:t>
      </w:r>
      <w:r w:rsidRPr="009E1809">
        <w:rPr>
          <w:bCs/>
          <w:sz w:val="28"/>
          <w:szCs w:val="28"/>
          <w:lang w:val="vi-VN"/>
        </w:rPr>
        <w:t xml:space="preserve"> tạo sự hứng thú, yêu thích cho học sinh khi tham gia giờ học thể dục.</w:t>
      </w:r>
    </w:p>
    <w:p w:rsidR="00AE4079" w:rsidRPr="009E1809" w:rsidRDefault="001044BA" w:rsidP="00103037">
      <w:pPr>
        <w:pStyle w:val="BodyTextIndent"/>
        <w:spacing w:before="120"/>
        <w:rPr>
          <w:rFonts w:ascii="Times New Roman" w:hAnsi="Times New Roman"/>
          <w:sz w:val="28"/>
          <w:szCs w:val="28"/>
          <w:lang w:val="vi-VN"/>
        </w:rPr>
      </w:pPr>
      <w:r w:rsidRPr="009E1809">
        <w:rPr>
          <w:rFonts w:ascii="Times New Roman" w:hAnsi="Times New Roman"/>
          <w:sz w:val="28"/>
          <w:szCs w:val="28"/>
          <w:lang w:val="vi-VN"/>
        </w:rPr>
        <w:t>1.2.</w:t>
      </w:r>
      <w:r w:rsidRPr="009E1809">
        <w:rPr>
          <w:rFonts w:ascii="Times New Roman" w:hAnsi="Times New Roman"/>
          <w:sz w:val="28"/>
          <w:szCs w:val="28"/>
        </w:rPr>
        <w:t xml:space="preserve"> </w:t>
      </w:r>
      <w:r w:rsidR="00AE4079" w:rsidRPr="009E1809">
        <w:rPr>
          <w:rFonts w:ascii="Times New Roman" w:hAnsi="Times New Roman"/>
          <w:sz w:val="28"/>
          <w:szCs w:val="28"/>
          <w:lang w:val="vi-VN"/>
        </w:rPr>
        <w:t>Việc thực hiện chương trình cần có sự thay đổi linh loạt cho phù hợp với điều kiện cơ sở vật chất, thiết bị dạy học và đội ngũ giáo viên thể dục của trường, có thể thay thế một số nội dung mà điều kiện của trường không thực hiện được hoặc thực hiện không có hiệu quả. Căn cứ vào chương trình môn Thể dục, Hiệu trưởng chỉ đạo tổ chuyên môn lập kế hoạch dạy học thống nhất chung</w:t>
      </w:r>
      <w:r w:rsidR="00F341A1">
        <w:rPr>
          <w:rFonts w:ascii="Times New Roman" w:hAnsi="Times New Roman"/>
          <w:sz w:val="28"/>
          <w:szCs w:val="28"/>
        </w:rPr>
        <w:t xml:space="preserve"> trong tổ, Hiệu trưởng ký duyệt và </w:t>
      </w:r>
      <w:r w:rsidR="009E5197">
        <w:rPr>
          <w:rFonts w:ascii="Times New Roman" w:hAnsi="Times New Roman"/>
          <w:sz w:val="28"/>
          <w:szCs w:val="28"/>
        </w:rPr>
        <w:t xml:space="preserve">báo cáo </w:t>
      </w:r>
      <w:r w:rsidR="00F341A1">
        <w:rPr>
          <w:rFonts w:ascii="Times New Roman" w:hAnsi="Times New Roman"/>
          <w:sz w:val="28"/>
          <w:szCs w:val="28"/>
        </w:rPr>
        <w:t>cơ quan quản lý chuyên môn cấp trên theo dõi</w:t>
      </w:r>
      <w:r w:rsidR="00AE4079" w:rsidRPr="009E1809">
        <w:rPr>
          <w:rFonts w:ascii="Times New Roman" w:hAnsi="Times New Roman"/>
          <w:sz w:val="28"/>
          <w:szCs w:val="28"/>
          <w:lang w:val="vi-VN"/>
        </w:rPr>
        <w:t xml:space="preserve">. </w:t>
      </w:r>
    </w:p>
    <w:p w:rsidR="00AE4079" w:rsidRPr="00447DC2" w:rsidRDefault="00AE4079" w:rsidP="00C15FDD">
      <w:pPr>
        <w:spacing w:before="120"/>
        <w:ind w:firstLine="720"/>
        <w:jc w:val="both"/>
        <w:rPr>
          <w:sz w:val="28"/>
          <w:szCs w:val="28"/>
        </w:rPr>
      </w:pPr>
      <w:r w:rsidRPr="009E1809">
        <w:rPr>
          <w:sz w:val="28"/>
          <w:szCs w:val="28"/>
          <w:lang w:val="vi-VN"/>
        </w:rPr>
        <w:t>1.3. Đảm bảo các cấp học phải dạy đủ 2 tiết/tuần</w:t>
      </w:r>
      <w:r w:rsidR="00447DC2">
        <w:rPr>
          <w:sz w:val="28"/>
          <w:szCs w:val="28"/>
        </w:rPr>
        <w:t xml:space="preserve"> (riêng lớp 1 bậc tiểu học 1tiết/tuần)</w:t>
      </w:r>
      <w:r w:rsidRPr="009E1809">
        <w:rPr>
          <w:sz w:val="28"/>
          <w:szCs w:val="28"/>
          <w:lang w:val="vi-VN"/>
        </w:rPr>
        <w:t xml:space="preserve"> theo đúng quy định, chú trọng nâng cao chất lượng dạy học ở bậc tiểu học. Đối với tất cả các bậc học, cấp học không được xếp 2 tiết học thể dục trong 1 buổi học, bố trí tiết học sau cách tiết học trước ít nhất 02 ngày, không bố trí  học thể dục vào tiết 5 buổi sáng và tiết 1 buổi chiều. Lớp học thể dục bố trí tại khu giáo dục thể chất hoặc sân trường, tuyệt đối </w:t>
      </w:r>
      <w:r w:rsidR="00447DC2">
        <w:rPr>
          <w:sz w:val="28"/>
          <w:szCs w:val="28"/>
        </w:rPr>
        <w:t xml:space="preserve">không </w:t>
      </w:r>
      <w:r w:rsidRPr="009E1809">
        <w:rPr>
          <w:sz w:val="28"/>
          <w:szCs w:val="28"/>
          <w:lang w:val="vi-VN"/>
        </w:rPr>
        <w:t>sử dụng nơi công cộng</w:t>
      </w:r>
      <w:r w:rsidR="00447DC2">
        <w:rPr>
          <w:sz w:val="28"/>
          <w:szCs w:val="28"/>
        </w:rPr>
        <w:t xml:space="preserve"> để giảng dạy, khuyến khích các trường bố trí dạy thể dục chéo buổi, giúp học sinh sử dụng đồng phục thể dục và luyện tập tích cực hơn.</w:t>
      </w:r>
    </w:p>
    <w:p w:rsidR="00AE4079" w:rsidRPr="009E1809" w:rsidRDefault="00AE4079" w:rsidP="00103037">
      <w:pPr>
        <w:pStyle w:val="BodyTextIndent"/>
        <w:spacing w:before="120"/>
        <w:rPr>
          <w:rFonts w:ascii="Times New Roman" w:hAnsi="Times New Roman"/>
          <w:sz w:val="28"/>
          <w:szCs w:val="28"/>
        </w:rPr>
      </w:pPr>
      <w:r w:rsidRPr="009E1809">
        <w:rPr>
          <w:rFonts w:ascii="Times New Roman" w:hAnsi="Times New Roman"/>
          <w:sz w:val="28"/>
          <w:szCs w:val="28"/>
          <w:lang w:val="vi-VN"/>
        </w:rPr>
        <w:lastRenderedPageBreak/>
        <w:t>1.4. Thực hiệ</w:t>
      </w:r>
      <w:r w:rsidR="001044BA" w:rsidRPr="009E1809">
        <w:rPr>
          <w:rFonts w:ascii="Times New Roman" w:hAnsi="Times New Roman"/>
          <w:sz w:val="28"/>
          <w:szCs w:val="28"/>
          <w:lang w:val="vi-VN"/>
        </w:rPr>
        <w:t>n kiểm tra thể lực cho học sinh</w:t>
      </w:r>
      <w:r w:rsidR="001044BA" w:rsidRPr="009E1809">
        <w:rPr>
          <w:rFonts w:ascii="Times New Roman" w:hAnsi="Times New Roman"/>
          <w:sz w:val="28"/>
          <w:szCs w:val="28"/>
        </w:rPr>
        <w:t xml:space="preserve">, sinh viên </w:t>
      </w:r>
      <w:r w:rsidRPr="009E1809">
        <w:rPr>
          <w:rFonts w:ascii="Times New Roman" w:hAnsi="Times New Roman"/>
          <w:sz w:val="28"/>
          <w:szCs w:val="28"/>
          <w:lang w:val="vi-VN"/>
        </w:rPr>
        <w:t xml:space="preserve">theo Quyết định số 53/2008/QĐ-BGDĐT, ngày 18/9/2008 của Bộ Giáo dục và Đào tạo </w:t>
      </w:r>
      <w:r w:rsidR="00C32C71" w:rsidRPr="009E1809">
        <w:rPr>
          <w:rFonts w:ascii="Times New Roman" w:hAnsi="Times New Roman"/>
          <w:sz w:val="28"/>
          <w:szCs w:val="28"/>
        </w:rPr>
        <w:t>ban hành quy định</w:t>
      </w:r>
      <w:r w:rsidRPr="009E1809">
        <w:rPr>
          <w:rFonts w:ascii="Times New Roman" w:hAnsi="Times New Roman"/>
          <w:sz w:val="28"/>
          <w:szCs w:val="28"/>
          <w:lang w:val="vi-VN"/>
        </w:rPr>
        <w:t xml:space="preserve"> đánh giá </w:t>
      </w:r>
      <w:r w:rsidR="00C32C71" w:rsidRPr="009E1809">
        <w:rPr>
          <w:rFonts w:ascii="Times New Roman" w:hAnsi="Times New Roman"/>
          <w:sz w:val="28"/>
          <w:szCs w:val="28"/>
        </w:rPr>
        <w:t xml:space="preserve">xếp loại </w:t>
      </w:r>
      <w:r w:rsidRPr="009E1809">
        <w:rPr>
          <w:rFonts w:ascii="Times New Roman" w:hAnsi="Times New Roman"/>
          <w:sz w:val="28"/>
          <w:szCs w:val="28"/>
          <w:lang w:val="vi-VN"/>
        </w:rPr>
        <w:t>thể lực học sinh,</w:t>
      </w:r>
      <w:r w:rsidR="001044BA" w:rsidRPr="009E1809">
        <w:rPr>
          <w:rFonts w:ascii="Times New Roman" w:hAnsi="Times New Roman"/>
          <w:sz w:val="28"/>
          <w:szCs w:val="28"/>
          <w:lang w:val="vi-VN"/>
        </w:rPr>
        <w:t xml:space="preserve"> sinh viên</w:t>
      </w:r>
      <w:r w:rsidR="001044BA" w:rsidRPr="009E1809">
        <w:rPr>
          <w:rFonts w:ascii="Times New Roman" w:hAnsi="Times New Roman"/>
          <w:sz w:val="28"/>
          <w:szCs w:val="28"/>
        </w:rPr>
        <w:t>. C</w:t>
      </w:r>
      <w:r w:rsidRPr="009E1809">
        <w:rPr>
          <w:rFonts w:ascii="Times New Roman" w:hAnsi="Times New Roman"/>
          <w:sz w:val="28"/>
          <w:szCs w:val="28"/>
          <w:lang w:val="vi-VN"/>
        </w:rPr>
        <w:t>ác nội dung kiểm tra</w:t>
      </w:r>
      <w:r w:rsidR="001044BA" w:rsidRPr="009E1809">
        <w:rPr>
          <w:rFonts w:ascii="Times New Roman" w:hAnsi="Times New Roman"/>
          <w:sz w:val="28"/>
          <w:szCs w:val="28"/>
        </w:rPr>
        <w:t xml:space="preserve"> được</w:t>
      </w:r>
      <w:r w:rsidRPr="009E1809">
        <w:rPr>
          <w:rFonts w:ascii="Times New Roman" w:hAnsi="Times New Roman"/>
          <w:sz w:val="28"/>
          <w:szCs w:val="28"/>
          <w:lang w:val="vi-VN"/>
        </w:rPr>
        <w:t xml:space="preserve"> </w:t>
      </w:r>
      <w:r w:rsidR="001044BA" w:rsidRPr="009E1809">
        <w:rPr>
          <w:rFonts w:ascii="Times New Roman" w:hAnsi="Times New Roman"/>
          <w:sz w:val="28"/>
          <w:szCs w:val="28"/>
        </w:rPr>
        <w:t>t</w:t>
      </w:r>
      <w:r w:rsidR="001044BA" w:rsidRPr="009E1809">
        <w:rPr>
          <w:rFonts w:ascii="Times New Roman" w:hAnsi="Times New Roman"/>
          <w:sz w:val="28"/>
          <w:szCs w:val="28"/>
          <w:lang w:val="vi-VN"/>
        </w:rPr>
        <w:t>hực</w:t>
      </w:r>
      <w:r w:rsidR="001044BA" w:rsidRPr="009E1809">
        <w:rPr>
          <w:rFonts w:ascii="Times New Roman" w:hAnsi="Times New Roman"/>
          <w:sz w:val="28"/>
          <w:szCs w:val="28"/>
        </w:rPr>
        <w:t xml:space="preserve"> hiện</w:t>
      </w:r>
      <w:r w:rsidR="00362CFB" w:rsidRPr="009E1809">
        <w:rPr>
          <w:rFonts w:ascii="Times New Roman" w:hAnsi="Times New Roman"/>
          <w:sz w:val="28"/>
          <w:szCs w:val="28"/>
        </w:rPr>
        <w:t xml:space="preserve"> </w:t>
      </w:r>
      <w:r w:rsidRPr="009E1809">
        <w:rPr>
          <w:rFonts w:ascii="Times New Roman" w:hAnsi="Times New Roman"/>
          <w:sz w:val="28"/>
          <w:szCs w:val="28"/>
          <w:lang w:val="vi-VN"/>
        </w:rPr>
        <w:t>vào cuối năm học</w:t>
      </w:r>
      <w:r w:rsidR="00C32C71" w:rsidRPr="009E1809">
        <w:rPr>
          <w:rFonts w:ascii="Times New Roman" w:hAnsi="Times New Roman"/>
          <w:sz w:val="28"/>
          <w:szCs w:val="28"/>
        </w:rPr>
        <w:t>.</w:t>
      </w:r>
    </w:p>
    <w:p w:rsidR="00AE4079" w:rsidRPr="009E1809" w:rsidRDefault="00AE4079" w:rsidP="00103037">
      <w:pPr>
        <w:spacing w:before="120"/>
        <w:ind w:firstLine="720"/>
        <w:jc w:val="both"/>
        <w:rPr>
          <w:sz w:val="28"/>
          <w:szCs w:val="28"/>
          <w:lang w:val="vi-VN"/>
        </w:rPr>
      </w:pPr>
      <w:r w:rsidRPr="009E1809">
        <w:rPr>
          <w:sz w:val="28"/>
          <w:szCs w:val="28"/>
          <w:lang w:val="vi-VN"/>
        </w:rPr>
        <w:t>1.5. Sử dụng có hiệu quả và bảo quản tốt các đồ dùng dạy học, tăng cường đầu tư mua sắm bổ sung, sửa chữa những dụng cụ xuống cấp, khai thác và sử dụng có hiệu quả các bể bơi được cấp đợt 1 cho các trường trong năm học 2017-2018.</w:t>
      </w:r>
    </w:p>
    <w:p w:rsidR="00AE4079" w:rsidRPr="009E1809" w:rsidRDefault="00AE4079" w:rsidP="00103037">
      <w:pPr>
        <w:pStyle w:val="BodyTextIndent"/>
        <w:spacing w:before="120"/>
        <w:rPr>
          <w:rFonts w:ascii="Times New Roman" w:hAnsi="Times New Roman"/>
          <w:sz w:val="28"/>
          <w:szCs w:val="28"/>
          <w:lang w:val="vi-VN"/>
        </w:rPr>
      </w:pPr>
      <w:r w:rsidRPr="009E1809">
        <w:rPr>
          <w:rFonts w:ascii="Times New Roman" w:hAnsi="Times New Roman"/>
          <w:sz w:val="28"/>
          <w:szCs w:val="28"/>
          <w:lang w:val="vi-VN"/>
        </w:rPr>
        <w:t xml:space="preserve">1.6. Về đồng phục của học sinh, </w:t>
      </w:r>
      <w:r w:rsidR="00B55404" w:rsidRPr="009E1809">
        <w:rPr>
          <w:rFonts w:ascii="Times New Roman" w:hAnsi="Times New Roman"/>
          <w:sz w:val="28"/>
          <w:szCs w:val="28"/>
          <w:lang w:val="vi-VN"/>
        </w:rPr>
        <w:t xml:space="preserve">các trường căn cứ vào Điều 40, </w:t>
      </w:r>
      <w:r w:rsidR="00B55404" w:rsidRPr="009E1809">
        <w:rPr>
          <w:rFonts w:ascii="Times New Roman" w:hAnsi="Times New Roman"/>
          <w:sz w:val="28"/>
          <w:szCs w:val="28"/>
        </w:rPr>
        <w:t>Đ</w:t>
      </w:r>
      <w:r w:rsidR="00B55404" w:rsidRPr="009E1809">
        <w:rPr>
          <w:rFonts w:ascii="Times New Roman" w:hAnsi="Times New Roman"/>
          <w:sz w:val="28"/>
          <w:szCs w:val="28"/>
          <w:lang w:val="vi-VN"/>
        </w:rPr>
        <w:t xml:space="preserve">iều lệ </w:t>
      </w:r>
      <w:r w:rsidR="00B55404" w:rsidRPr="009E1809">
        <w:rPr>
          <w:rFonts w:ascii="Times New Roman" w:hAnsi="Times New Roman"/>
          <w:sz w:val="28"/>
          <w:szCs w:val="28"/>
        </w:rPr>
        <w:t>t</w:t>
      </w:r>
      <w:r w:rsidRPr="009E1809">
        <w:rPr>
          <w:rFonts w:ascii="Times New Roman" w:hAnsi="Times New Roman"/>
          <w:sz w:val="28"/>
          <w:szCs w:val="28"/>
          <w:lang w:val="vi-VN"/>
        </w:rPr>
        <w:t>rường trung học cơ sở, trung học phổ thông và trường phổ thông có nhiều cấp học để triển khai thực hiện</w:t>
      </w:r>
      <w:r w:rsidR="001044BA" w:rsidRPr="009E1809">
        <w:rPr>
          <w:rFonts w:ascii="Times New Roman" w:hAnsi="Times New Roman"/>
          <w:sz w:val="28"/>
          <w:szCs w:val="28"/>
          <w:lang w:val="vi-VN"/>
        </w:rPr>
        <w:t xml:space="preserve"> nghiêm túc</w:t>
      </w:r>
      <w:r w:rsidRPr="009E1809">
        <w:rPr>
          <w:rFonts w:ascii="Times New Roman" w:hAnsi="Times New Roman"/>
          <w:sz w:val="28"/>
          <w:szCs w:val="28"/>
          <w:lang w:val="vi-VN"/>
        </w:rPr>
        <w:t>.</w:t>
      </w:r>
      <w:r w:rsidR="001044BA" w:rsidRPr="009E1809">
        <w:rPr>
          <w:rFonts w:ascii="Times New Roman" w:hAnsi="Times New Roman"/>
          <w:sz w:val="28"/>
          <w:szCs w:val="28"/>
        </w:rPr>
        <w:t xml:space="preserve"> </w:t>
      </w:r>
      <w:r w:rsidRPr="009E1809">
        <w:rPr>
          <w:rFonts w:ascii="Times New Roman" w:hAnsi="Times New Roman"/>
          <w:sz w:val="28"/>
          <w:szCs w:val="28"/>
          <w:lang w:val="vi-VN"/>
        </w:rPr>
        <w:t>Về chế độ trang phục và phụ cấp dạy học ngoài trời cho giáo viên thể dục và cán bộ quản lý, huấn luyện viên TDTT, các đơn vị nhà trường thực hiện theo Quyết định số 51/QĐ-TTg, ngày 16/11/2012 của Thủ tướng Chính phủ</w:t>
      </w:r>
      <w:r w:rsidR="00B55404" w:rsidRPr="009E1809">
        <w:rPr>
          <w:rFonts w:ascii="Times New Roman" w:hAnsi="Times New Roman"/>
          <w:sz w:val="28"/>
          <w:szCs w:val="28"/>
        </w:rPr>
        <w:t xml:space="preserve"> quy định chế độ bồi dưỡng và chế độ trang phục đối với giáo viên, giảng viên thể dục thể thao</w:t>
      </w:r>
      <w:r w:rsidRPr="009E1809">
        <w:rPr>
          <w:rFonts w:ascii="Times New Roman" w:hAnsi="Times New Roman"/>
          <w:sz w:val="28"/>
          <w:szCs w:val="28"/>
          <w:lang w:val="vi-VN"/>
        </w:rPr>
        <w:t xml:space="preserve"> và Công văn hướng dẫn thực hiện số 1386/SGD&amp;ĐT-KHTC, ngày 30/9/2016 của Sở Giáo dục và Đào tạo </w:t>
      </w:r>
      <w:r w:rsidR="00E64935" w:rsidRPr="009E1809">
        <w:rPr>
          <w:rFonts w:ascii="Times New Roman" w:hAnsi="Times New Roman"/>
          <w:sz w:val="28"/>
          <w:szCs w:val="28"/>
        </w:rPr>
        <w:t xml:space="preserve">về việc </w:t>
      </w:r>
      <w:r w:rsidRPr="009E1809">
        <w:rPr>
          <w:rFonts w:ascii="Times New Roman" w:hAnsi="Times New Roman"/>
          <w:sz w:val="28"/>
          <w:szCs w:val="28"/>
          <w:lang w:val="vi-VN"/>
        </w:rPr>
        <w:t xml:space="preserve">hướng dẫn thực hiện </w:t>
      </w:r>
      <w:r w:rsidR="00B55404" w:rsidRPr="009E1809">
        <w:rPr>
          <w:rFonts w:ascii="Times New Roman" w:hAnsi="Times New Roman"/>
          <w:sz w:val="28"/>
          <w:szCs w:val="28"/>
        </w:rPr>
        <w:t>chế độ bồi dưỡng trang phục cho giáo viên</w:t>
      </w:r>
      <w:r w:rsidR="00150D4B" w:rsidRPr="009E1809">
        <w:rPr>
          <w:rFonts w:ascii="Times New Roman" w:hAnsi="Times New Roman"/>
          <w:sz w:val="28"/>
          <w:szCs w:val="28"/>
        </w:rPr>
        <w:t xml:space="preserve"> thể dục trong</w:t>
      </w:r>
      <w:r w:rsidR="00B55404" w:rsidRPr="009E1809">
        <w:rPr>
          <w:rFonts w:ascii="Times New Roman" w:hAnsi="Times New Roman"/>
          <w:sz w:val="28"/>
          <w:szCs w:val="28"/>
        </w:rPr>
        <w:t xml:space="preserve"> </w:t>
      </w:r>
      <w:r w:rsidRPr="009E1809">
        <w:rPr>
          <w:rFonts w:ascii="Times New Roman" w:hAnsi="Times New Roman"/>
          <w:sz w:val="28"/>
          <w:szCs w:val="28"/>
          <w:lang w:val="vi-VN"/>
        </w:rPr>
        <w:t>toàn tỉnh.</w:t>
      </w:r>
    </w:p>
    <w:p w:rsidR="00AE4079" w:rsidRPr="009E1809" w:rsidRDefault="00AE4079" w:rsidP="00103037">
      <w:pPr>
        <w:spacing w:before="120"/>
        <w:ind w:firstLine="720"/>
        <w:jc w:val="both"/>
        <w:rPr>
          <w:bCs/>
          <w:sz w:val="28"/>
          <w:szCs w:val="28"/>
          <w:lang w:val="vi-VN"/>
        </w:rPr>
      </w:pPr>
      <w:r w:rsidRPr="009E1809">
        <w:rPr>
          <w:bCs/>
          <w:sz w:val="28"/>
          <w:szCs w:val="28"/>
          <w:lang w:val="vi-VN"/>
        </w:rPr>
        <w:t xml:space="preserve">1.7. </w:t>
      </w:r>
      <w:r w:rsidR="00B5145D" w:rsidRPr="009E1809">
        <w:rPr>
          <w:bCs/>
          <w:sz w:val="28"/>
          <w:szCs w:val="28"/>
        </w:rPr>
        <w:t>Thực hiện có</w:t>
      </w:r>
      <w:r w:rsidRPr="009E1809">
        <w:rPr>
          <w:bCs/>
          <w:sz w:val="28"/>
          <w:szCs w:val="28"/>
          <w:lang w:val="vi-VN"/>
        </w:rPr>
        <w:t xml:space="preserve"> hiệu quả Kế hoạch triển khai Đề án tổng thể phát triển giáo dục thể chất và thể thao trường học tỉnh Đắk Lắk giai đoạn 2017-2020, định hướng đến năm 2025 ban hành kèm theo Quyết định số 2149/QĐ – UBND, ngày 14 tháng 8 năm 2017 của Ủy ban Nhân dân tỉnh Đắk Lắk.</w:t>
      </w:r>
    </w:p>
    <w:p w:rsidR="00AE4079" w:rsidRPr="009E1809" w:rsidRDefault="006D5716" w:rsidP="00103037">
      <w:pPr>
        <w:pStyle w:val="BodyTextIndent"/>
        <w:spacing w:before="120"/>
        <w:rPr>
          <w:rFonts w:ascii="Times New Roman" w:hAnsi="Times New Roman"/>
          <w:sz w:val="28"/>
          <w:szCs w:val="28"/>
          <w:lang w:val="vi-VN"/>
        </w:rPr>
      </w:pPr>
      <w:r>
        <w:rPr>
          <w:rFonts w:ascii="Times New Roman" w:hAnsi="Times New Roman"/>
          <w:sz w:val="28"/>
          <w:szCs w:val="28"/>
          <w:lang w:val="vi-VN"/>
        </w:rPr>
        <w:t xml:space="preserve">1.8. Riêng </w:t>
      </w:r>
      <w:r>
        <w:rPr>
          <w:rFonts w:ascii="Times New Roman" w:hAnsi="Times New Roman"/>
          <w:sz w:val="28"/>
          <w:szCs w:val="28"/>
        </w:rPr>
        <w:t>t</w:t>
      </w:r>
      <w:r w:rsidR="00AE4079" w:rsidRPr="009E1809">
        <w:rPr>
          <w:rFonts w:ascii="Times New Roman" w:hAnsi="Times New Roman"/>
          <w:sz w:val="28"/>
          <w:szCs w:val="28"/>
          <w:lang w:val="vi-VN"/>
        </w:rPr>
        <w:t>rường</w:t>
      </w:r>
      <w:r>
        <w:rPr>
          <w:rFonts w:ascii="Times New Roman" w:hAnsi="Times New Roman"/>
          <w:sz w:val="28"/>
          <w:szCs w:val="28"/>
        </w:rPr>
        <w:t xml:space="preserve"> Cao đẳng Sư phạm, trường</w:t>
      </w:r>
      <w:r w:rsidR="00AE4079" w:rsidRPr="009E1809">
        <w:rPr>
          <w:rFonts w:ascii="Times New Roman" w:hAnsi="Times New Roman"/>
          <w:sz w:val="28"/>
          <w:szCs w:val="28"/>
          <w:lang w:val="vi-VN"/>
        </w:rPr>
        <w:t xml:space="preserve"> Trung cấp Sư phạm Mầm non thực hiện chương trình giáo dục</w:t>
      </w:r>
      <w:r w:rsidR="00B5145D" w:rsidRPr="009E1809">
        <w:rPr>
          <w:rFonts w:ascii="Times New Roman" w:hAnsi="Times New Roman"/>
          <w:sz w:val="28"/>
          <w:szCs w:val="28"/>
          <w:lang w:val="vi-VN"/>
        </w:rPr>
        <w:t xml:space="preserve"> thể chất theo hướng dẫn của</w:t>
      </w:r>
      <w:r w:rsidR="00AE4079" w:rsidRPr="009E1809">
        <w:rPr>
          <w:rFonts w:ascii="Times New Roman" w:hAnsi="Times New Roman"/>
          <w:sz w:val="28"/>
          <w:szCs w:val="28"/>
          <w:lang w:val="vi-VN"/>
        </w:rPr>
        <w:t xml:space="preserve"> </w:t>
      </w:r>
      <w:r w:rsidR="00B5145D" w:rsidRPr="009E1809">
        <w:rPr>
          <w:rFonts w:ascii="Times New Roman" w:hAnsi="Times New Roman"/>
          <w:sz w:val="28"/>
          <w:szCs w:val="28"/>
        </w:rPr>
        <w:t>Bộ Giáo dục và Đào tạo</w:t>
      </w:r>
      <w:r w:rsidR="00AE4079" w:rsidRPr="009E1809">
        <w:rPr>
          <w:rFonts w:ascii="Times New Roman" w:hAnsi="Times New Roman"/>
          <w:sz w:val="28"/>
          <w:szCs w:val="28"/>
          <w:lang w:val="vi-VN"/>
        </w:rPr>
        <w:t xml:space="preserve"> cho khối trường trung cấp, cao đẳng và đại học.</w:t>
      </w:r>
    </w:p>
    <w:p w:rsidR="00AE4079" w:rsidRPr="009E1809" w:rsidRDefault="00CA0F25" w:rsidP="00CA0F25">
      <w:pPr>
        <w:pStyle w:val="BodyTextIndent"/>
        <w:spacing w:before="120" w:after="120"/>
        <w:rPr>
          <w:rFonts w:ascii="Times New Roman" w:hAnsi="Times New Roman"/>
          <w:b/>
          <w:sz w:val="28"/>
          <w:szCs w:val="28"/>
          <w:lang w:val="vi-VN"/>
        </w:rPr>
      </w:pPr>
      <w:r w:rsidRPr="009E1809">
        <w:rPr>
          <w:rFonts w:ascii="Times New Roman" w:hAnsi="Times New Roman"/>
          <w:b/>
          <w:sz w:val="28"/>
          <w:szCs w:val="28"/>
        </w:rPr>
        <w:t>2.</w:t>
      </w:r>
      <w:r w:rsidRPr="009E1809">
        <w:rPr>
          <w:rFonts w:ascii="Times New Roman" w:hAnsi="Times New Roman"/>
          <w:b/>
          <w:sz w:val="28"/>
          <w:szCs w:val="28"/>
          <w:lang w:val="vi-VN"/>
        </w:rPr>
        <w:t xml:space="preserve"> </w:t>
      </w:r>
      <w:r w:rsidRPr="009E1809">
        <w:rPr>
          <w:rFonts w:ascii="Times New Roman" w:hAnsi="Times New Roman"/>
          <w:b/>
          <w:sz w:val="28"/>
          <w:szCs w:val="28"/>
        </w:rPr>
        <w:t>H</w:t>
      </w:r>
      <w:r w:rsidR="00AE4079" w:rsidRPr="009E1809">
        <w:rPr>
          <w:rFonts w:ascii="Times New Roman" w:hAnsi="Times New Roman"/>
          <w:b/>
          <w:sz w:val="28"/>
          <w:szCs w:val="28"/>
          <w:lang w:val="vi-VN"/>
        </w:rPr>
        <w:t>oạt động thể thao trong nhà trường</w:t>
      </w:r>
    </w:p>
    <w:p w:rsidR="00AE4079" w:rsidRPr="009E1809" w:rsidRDefault="00AE4079" w:rsidP="009B0E67">
      <w:pPr>
        <w:pStyle w:val="BodyTextIndent"/>
        <w:rPr>
          <w:rFonts w:ascii="Times New Roman" w:hAnsi="Times New Roman"/>
          <w:sz w:val="28"/>
          <w:szCs w:val="28"/>
        </w:rPr>
      </w:pPr>
      <w:r w:rsidRPr="009E1809">
        <w:rPr>
          <w:rFonts w:ascii="Times New Roman" w:hAnsi="Times New Roman"/>
          <w:sz w:val="28"/>
          <w:szCs w:val="28"/>
        </w:rPr>
        <w:t>2.1. Đẩy mạnh việc thành lập các câu lạc bộ thể thao trong nhà trường, cơ sở giáo dục; tăng cường các hoạt động thể thao, tạo điều kiện cho học sinh, sinh viên, cán bộ, giáo viên được thường xuyên tham gia luyện tập, thi đấu nhằm duy trì nâng cao sức khỏe, thể lực phục vụ tốt</w:t>
      </w:r>
      <w:r w:rsidR="00CA0F25" w:rsidRPr="009E1809">
        <w:rPr>
          <w:rFonts w:ascii="Times New Roman" w:hAnsi="Times New Roman"/>
          <w:sz w:val="28"/>
          <w:szCs w:val="28"/>
        </w:rPr>
        <w:t xml:space="preserve"> cho</w:t>
      </w:r>
      <w:r w:rsidRPr="009E1809">
        <w:rPr>
          <w:rFonts w:ascii="Times New Roman" w:hAnsi="Times New Roman"/>
          <w:sz w:val="28"/>
          <w:szCs w:val="28"/>
        </w:rPr>
        <w:t xml:space="preserve"> lao động và học tập.</w:t>
      </w:r>
    </w:p>
    <w:p w:rsidR="00AE4079" w:rsidRPr="009E1809" w:rsidRDefault="00AE4079" w:rsidP="00103037">
      <w:pPr>
        <w:pStyle w:val="BodyTextIndent"/>
        <w:spacing w:before="120"/>
        <w:rPr>
          <w:rFonts w:ascii="Times New Roman" w:hAnsi="Times New Roman"/>
          <w:sz w:val="28"/>
          <w:szCs w:val="28"/>
        </w:rPr>
      </w:pPr>
      <w:r w:rsidRPr="009E1809">
        <w:rPr>
          <w:rFonts w:ascii="Times New Roman" w:hAnsi="Times New Roman"/>
          <w:sz w:val="28"/>
          <w:szCs w:val="28"/>
        </w:rPr>
        <w:t>2.2. Duy trì tốt việc tập thể dục</w:t>
      </w:r>
      <w:r w:rsidR="00F341A1">
        <w:rPr>
          <w:rFonts w:ascii="Times New Roman" w:hAnsi="Times New Roman"/>
          <w:sz w:val="28"/>
          <w:szCs w:val="28"/>
        </w:rPr>
        <w:t xml:space="preserve"> đầu giờ và</w:t>
      </w:r>
      <w:r w:rsidRPr="009E1809">
        <w:rPr>
          <w:rFonts w:ascii="Times New Roman" w:hAnsi="Times New Roman"/>
          <w:sz w:val="28"/>
          <w:szCs w:val="28"/>
        </w:rPr>
        <w:t xml:space="preserve"> giữa giờ cho học sinh các cấp học, có thể xen kẽ các ngày trong tuần bài thể dục</w:t>
      </w:r>
      <w:r w:rsidR="00F341A1">
        <w:rPr>
          <w:rFonts w:ascii="Times New Roman" w:hAnsi="Times New Roman"/>
          <w:sz w:val="28"/>
          <w:szCs w:val="28"/>
        </w:rPr>
        <w:t xml:space="preserve"> buổi sáng,</w:t>
      </w:r>
      <w:r w:rsidRPr="009E1809">
        <w:rPr>
          <w:rFonts w:ascii="Times New Roman" w:hAnsi="Times New Roman"/>
          <w:sz w:val="28"/>
          <w:szCs w:val="28"/>
        </w:rPr>
        <w:t xml:space="preserve"> giữa giờ bằng bài thể dục Aerobic, bài khiêu vũ hoặc các bài võ biểu diễn phù hợp</w:t>
      </w:r>
      <w:r w:rsidRPr="009E1809">
        <w:rPr>
          <w:rFonts w:ascii="Times New Roman" w:hAnsi="Times New Roman"/>
          <w:i/>
          <w:sz w:val="28"/>
          <w:szCs w:val="28"/>
        </w:rPr>
        <w:t>.</w:t>
      </w:r>
    </w:p>
    <w:p w:rsidR="00CA0F25" w:rsidRPr="009E1809" w:rsidRDefault="00AE4079" w:rsidP="00176454">
      <w:pPr>
        <w:pStyle w:val="BodyTextIndent"/>
        <w:spacing w:before="120"/>
        <w:rPr>
          <w:rFonts w:ascii="Times New Roman" w:hAnsi="Times New Roman"/>
          <w:sz w:val="28"/>
          <w:szCs w:val="28"/>
        </w:rPr>
      </w:pPr>
      <w:r w:rsidRPr="009E1809">
        <w:rPr>
          <w:rFonts w:ascii="Times New Roman" w:hAnsi="Times New Roman"/>
          <w:sz w:val="28"/>
          <w:szCs w:val="28"/>
        </w:rPr>
        <w:t xml:space="preserve">2.3. Tăng cường triển khai các hoạt động ngoại khoá TDTT, duy trì có hiệu quả hoạt động của các câu lạc bộ TDTT trong nhà trường. Tiếp tục triển khai tuyển chọn lớp chuyên năng khiếu về TDTT, các câu lạc bộ thể thao trong trường học, phát triển số môn thể thao theo khả năng của từng trường và phù hợp với </w:t>
      </w:r>
      <w:r w:rsidR="00A01027">
        <w:rPr>
          <w:rFonts w:ascii="Times New Roman" w:hAnsi="Times New Roman"/>
          <w:sz w:val="28"/>
          <w:szCs w:val="28"/>
        </w:rPr>
        <w:t>mục tiêu</w:t>
      </w:r>
      <w:r w:rsidRPr="009E1809">
        <w:rPr>
          <w:rFonts w:ascii="Times New Roman" w:hAnsi="Times New Roman"/>
          <w:sz w:val="28"/>
          <w:szCs w:val="28"/>
        </w:rPr>
        <w:t xml:space="preserve"> phát triển TDTT của địa phương. </w:t>
      </w:r>
    </w:p>
    <w:p w:rsidR="00AE4079" w:rsidRPr="009E1809" w:rsidRDefault="00CA0F25" w:rsidP="00CA0F25">
      <w:pPr>
        <w:spacing w:before="120"/>
        <w:ind w:firstLine="720"/>
        <w:jc w:val="both"/>
        <w:rPr>
          <w:sz w:val="28"/>
          <w:szCs w:val="28"/>
        </w:rPr>
      </w:pPr>
      <w:r w:rsidRPr="009E1809">
        <w:rPr>
          <w:sz w:val="28"/>
          <w:szCs w:val="28"/>
        </w:rPr>
        <w:t>2.4. Khuyến khích thành lập các lớp năng khiếu TDTT trong nhà trường. Việc thành lập các lớp năng khiếu c</w:t>
      </w:r>
      <w:r w:rsidRPr="009E1809">
        <w:rPr>
          <w:sz w:val="28"/>
          <w:szCs w:val="28"/>
          <w:lang w:val="vi-VN"/>
        </w:rPr>
        <w:t xml:space="preserve">ăn cứ Quyết định số </w:t>
      </w:r>
      <w:r w:rsidRPr="009E1809">
        <w:rPr>
          <w:sz w:val="28"/>
          <w:szCs w:val="28"/>
        </w:rPr>
        <w:t>32</w:t>
      </w:r>
      <w:r w:rsidRPr="009E1809">
        <w:rPr>
          <w:sz w:val="28"/>
          <w:szCs w:val="28"/>
          <w:lang w:val="vi-VN"/>
        </w:rPr>
        <w:t>/200</w:t>
      </w:r>
      <w:r w:rsidRPr="009E1809">
        <w:rPr>
          <w:sz w:val="28"/>
          <w:szCs w:val="28"/>
        </w:rPr>
        <w:t>3</w:t>
      </w:r>
      <w:r w:rsidRPr="009E1809">
        <w:rPr>
          <w:sz w:val="28"/>
          <w:szCs w:val="28"/>
          <w:lang w:val="vi-VN"/>
        </w:rPr>
        <w:t>-QĐ-BGDĐT</w:t>
      </w:r>
      <w:r w:rsidRPr="009E1809">
        <w:rPr>
          <w:sz w:val="28"/>
          <w:szCs w:val="28"/>
        </w:rPr>
        <w:t>,</w:t>
      </w:r>
      <w:r w:rsidRPr="009E1809">
        <w:rPr>
          <w:sz w:val="28"/>
          <w:szCs w:val="28"/>
          <w:lang w:val="vi-VN"/>
        </w:rPr>
        <w:t xml:space="preserve"> ngày </w:t>
      </w:r>
      <w:r w:rsidRPr="009E1809">
        <w:rPr>
          <w:sz w:val="28"/>
          <w:szCs w:val="28"/>
        </w:rPr>
        <w:t>11</w:t>
      </w:r>
      <w:r w:rsidRPr="009E1809">
        <w:rPr>
          <w:sz w:val="28"/>
          <w:szCs w:val="28"/>
          <w:lang w:val="vi-VN"/>
        </w:rPr>
        <w:t>/</w:t>
      </w:r>
      <w:r w:rsidRPr="009E1809">
        <w:rPr>
          <w:sz w:val="28"/>
          <w:szCs w:val="28"/>
        </w:rPr>
        <w:t>7</w:t>
      </w:r>
      <w:r w:rsidRPr="009E1809">
        <w:rPr>
          <w:sz w:val="28"/>
          <w:szCs w:val="28"/>
          <w:lang w:val="vi-VN"/>
        </w:rPr>
        <w:t>/200</w:t>
      </w:r>
      <w:r w:rsidRPr="009E1809">
        <w:rPr>
          <w:sz w:val="28"/>
          <w:szCs w:val="28"/>
        </w:rPr>
        <w:t>3</w:t>
      </w:r>
      <w:r w:rsidRPr="009E1809">
        <w:rPr>
          <w:sz w:val="28"/>
          <w:szCs w:val="28"/>
          <w:lang w:val="vi-VN"/>
        </w:rPr>
        <w:t xml:space="preserve"> của Bộ Giáo dục và Đào tạo ban hành </w:t>
      </w:r>
      <w:r w:rsidRPr="009E1809">
        <w:rPr>
          <w:sz w:val="26"/>
        </w:rPr>
        <w:t xml:space="preserve">Quy chế tổ chức và hoạt động của trường, </w:t>
      </w:r>
      <w:r w:rsidRPr="009E1809">
        <w:rPr>
          <w:sz w:val="26"/>
        </w:rPr>
        <w:lastRenderedPageBreak/>
        <w:t>lớp năng khiếu thể dục thể thao trong giáo dục phổ thông</w:t>
      </w:r>
      <w:r w:rsidRPr="009E1809">
        <w:rPr>
          <w:sz w:val="28"/>
          <w:szCs w:val="28"/>
          <w:lang w:val="vi-VN"/>
        </w:rPr>
        <w:t>;</w:t>
      </w:r>
      <w:r w:rsidRPr="009E1809">
        <w:rPr>
          <w:sz w:val="28"/>
          <w:szCs w:val="28"/>
        </w:rPr>
        <w:t xml:space="preserve"> </w:t>
      </w:r>
      <w:r w:rsidR="00AE4079" w:rsidRPr="009E1809">
        <w:rPr>
          <w:sz w:val="28"/>
          <w:szCs w:val="28"/>
        </w:rPr>
        <w:t xml:space="preserve">Thời lượng mỗi lớp năng khiếu (câu lạc bộ TDTT) học 3 buổi/1 tuần x 2 tiết/1 buổi. Học sinh tham gia lớp năng khiếu thể thao được miễn </w:t>
      </w:r>
      <w:r w:rsidR="009E5197">
        <w:rPr>
          <w:sz w:val="28"/>
          <w:szCs w:val="28"/>
        </w:rPr>
        <w:t xml:space="preserve">học thể dục chính khóa và </w:t>
      </w:r>
      <w:r w:rsidR="00AE4079" w:rsidRPr="009E1809">
        <w:rPr>
          <w:sz w:val="28"/>
          <w:szCs w:val="28"/>
        </w:rPr>
        <w:t>lao động. Kết quả học môn chuyên được tính để đánh giá xếp loại môn thể dục chính khoá.</w:t>
      </w:r>
    </w:p>
    <w:p w:rsidR="00AE4079" w:rsidRDefault="00447DC2" w:rsidP="008F64A2">
      <w:pPr>
        <w:pStyle w:val="BodyTextIndent"/>
        <w:spacing w:before="120"/>
        <w:rPr>
          <w:rFonts w:ascii="Times New Roman" w:hAnsi="Times New Roman"/>
          <w:sz w:val="28"/>
          <w:szCs w:val="28"/>
        </w:rPr>
      </w:pPr>
      <w:r>
        <w:rPr>
          <w:rFonts w:ascii="Times New Roman" w:hAnsi="Times New Roman"/>
          <w:sz w:val="28"/>
          <w:szCs w:val="28"/>
        </w:rPr>
        <w:t>2.5</w:t>
      </w:r>
      <w:r w:rsidR="00AE4079" w:rsidRPr="009E1809">
        <w:rPr>
          <w:rFonts w:ascii="Times New Roman" w:hAnsi="Times New Roman"/>
          <w:sz w:val="28"/>
          <w:szCs w:val="28"/>
        </w:rPr>
        <w:t>. Các trường</w:t>
      </w:r>
      <w:r w:rsidR="005E1FCC" w:rsidRPr="009E1809">
        <w:rPr>
          <w:rFonts w:ascii="Times New Roman" w:hAnsi="Times New Roman"/>
          <w:sz w:val="28"/>
          <w:szCs w:val="28"/>
        </w:rPr>
        <w:t xml:space="preserve"> tiến hành</w:t>
      </w:r>
      <w:r w:rsidR="00AE4079" w:rsidRPr="009E1809">
        <w:rPr>
          <w:rFonts w:ascii="Times New Roman" w:hAnsi="Times New Roman"/>
          <w:sz w:val="28"/>
          <w:szCs w:val="28"/>
        </w:rPr>
        <w:t xml:space="preserve"> tổ chức Hội khỏe Phù đổng cấp trường</w:t>
      </w:r>
      <w:r w:rsidR="00A01027">
        <w:rPr>
          <w:rFonts w:ascii="Times New Roman" w:hAnsi="Times New Roman"/>
          <w:sz w:val="28"/>
          <w:szCs w:val="28"/>
        </w:rPr>
        <w:t xml:space="preserve"> theo Quy chế Giáo dục thể chất 1lần/1năm</w:t>
      </w:r>
      <w:r w:rsidR="00AE4079" w:rsidRPr="009E1809">
        <w:rPr>
          <w:rFonts w:ascii="Times New Roman" w:hAnsi="Times New Roman"/>
          <w:sz w:val="28"/>
          <w:szCs w:val="28"/>
        </w:rPr>
        <w:t xml:space="preserve">, </w:t>
      </w:r>
      <w:r w:rsidR="00B2518B">
        <w:rPr>
          <w:rFonts w:ascii="Times New Roman" w:hAnsi="Times New Roman"/>
          <w:sz w:val="28"/>
          <w:szCs w:val="28"/>
        </w:rPr>
        <w:t>chuẩn bị tốt</w:t>
      </w:r>
      <w:r w:rsidR="00A01027">
        <w:rPr>
          <w:rFonts w:ascii="Times New Roman" w:hAnsi="Times New Roman"/>
          <w:sz w:val="28"/>
          <w:szCs w:val="28"/>
        </w:rPr>
        <w:t xml:space="preserve"> lực lượng</w:t>
      </w:r>
      <w:r w:rsidR="00CF0A29">
        <w:rPr>
          <w:rFonts w:ascii="Times New Roman" w:hAnsi="Times New Roman"/>
          <w:sz w:val="28"/>
          <w:szCs w:val="28"/>
        </w:rPr>
        <w:t xml:space="preserve"> tham gia </w:t>
      </w:r>
      <w:r w:rsidR="008D3D68">
        <w:rPr>
          <w:rFonts w:ascii="Times New Roman" w:hAnsi="Times New Roman"/>
          <w:sz w:val="28"/>
          <w:szCs w:val="28"/>
        </w:rPr>
        <w:t xml:space="preserve">thi đấu </w:t>
      </w:r>
      <w:r w:rsidR="0099598C">
        <w:rPr>
          <w:rFonts w:ascii="Times New Roman" w:hAnsi="Times New Roman"/>
          <w:sz w:val="28"/>
          <w:szCs w:val="28"/>
        </w:rPr>
        <w:t xml:space="preserve">cấp tỉnh </w:t>
      </w:r>
      <w:r w:rsidR="00CF0A29">
        <w:rPr>
          <w:rFonts w:ascii="Times New Roman" w:hAnsi="Times New Roman"/>
          <w:sz w:val="28"/>
          <w:szCs w:val="28"/>
        </w:rPr>
        <w:t>các môn Điền kinh, Bơi, Bóng bàn, Cầu lông, Đá cầu, Cờ vua, Bắn nỏ, Đẩy gậy, võ Karatedo, Taekwondo, Vovinam,</w:t>
      </w:r>
      <w:r w:rsidR="0099598C" w:rsidRPr="0099598C">
        <w:rPr>
          <w:rFonts w:ascii="Times New Roman" w:hAnsi="Times New Roman"/>
          <w:sz w:val="28"/>
          <w:szCs w:val="28"/>
        </w:rPr>
        <w:t xml:space="preserve"> </w:t>
      </w:r>
      <w:r w:rsidR="0099598C">
        <w:rPr>
          <w:rFonts w:ascii="Times New Roman" w:hAnsi="Times New Roman"/>
          <w:sz w:val="28"/>
          <w:szCs w:val="28"/>
        </w:rPr>
        <w:t>(dự kiến tổ chức vào tháng 3 năm 2019)</w:t>
      </w:r>
      <w:r w:rsidR="00CF0A29">
        <w:rPr>
          <w:rFonts w:ascii="Times New Roman" w:hAnsi="Times New Roman"/>
          <w:sz w:val="28"/>
          <w:szCs w:val="28"/>
        </w:rPr>
        <w:t xml:space="preserve"> tiến tới</w:t>
      </w:r>
      <w:r w:rsidR="00A01027">
        <w:rPr>
          <w:rFonts w:ascii="Times New Roman" w:hAnsi="Times New Roman"/>
          <w:sz w:val="28"/>
          <w:szCs w:val="28"/>
        </w:rPr>
        <w:t xml:space="preserve"> Hội khỏe Phù Đổng </w:t>
      </w:r>
      <w:r w:rsidR="00386C19">
        <w:rPr>
          <w:rFonts w:ascii="Times New Roman" w:hAnsi="Times New Roman"/>
          <w:sz w:val="28"/>
          <w:szCs w:val="28"/>
        </w:rPr>
        <w:t xml:space="preserve">cấp tỉnh </w:t>
      </w:r>
      <w:r w:rsidR="00CF0A29">
        <w:rPr>
          <w:rFonts w:ascii="Times New Roman" w:hAnsi="Times New Roman"/>
          <w:sz w:val="28"/>
          <w:szCs w:val="28"/>
        </w:rPr>
        <w:t xml:space="preserve">và toàn quốc năm </w:t>
      </w:r>
      <w:r w:rsidR="00A01027">
        <w:rPr>
          <w:rFonts w:ascii="Times New Roman" w:hAnsi="Times New Roman"/>
          <w:sz w:val="28"/>
          <w:szCs w:val="28"/>
        </w:rPr>
        <w:t>2020.</w:t>
      </w:r>
    </w:p>
    <w:p w:rsidR="00B2518B" w:rsidRPr="009E1809" w:rsidRDefault="00B2518B" w:rsidP="008F64A2">
      <w:pPr>
        <w:pStyle w:val="BodyTextIndent"/>
        <w:spacing w:before="120"/>
        <w:rPr>
          <w:rFonts w:ascii="Times New Roman" w:hAnsi="Times New Roman"/>
          <w:sz w:val="28"/>
          <w:szCs w:val="28"/>
        </w:rPr>
      </w:pPr>
      <w:r>
        <w:rPr>
          <w:rFonts w:ascii="Times New Roman" w:hAnsi="Times New Roman"/>
          <w:sz w:val="28"/>
          <w:szCs w:val="28"/>
        </w:rPr>
        <w:t>2.</w:t>
      </w:r>
      <w:r w:rsidR="00447DC2">
        <w:rPr>
          <w:rFonts w:ascii="Times New Roman" w:hAnsi="Times New Roman"/>
          <w:sz w:val="28"/>
          <w:szCs w:val="28"/>
        </w:rPr>
        <w:t>6</w:t>
      </w:r>
      <w:r>
        <w:rPr>
          <w:rFonts w:ascii="Times New Roman" w:hAnsi="Times New Roman"/>
          <w:sz w:val="28"/>
          <w:szCs w:val="28"/>
        </w:rPr>
        <w:t>. Tổ chức giải Bóng rổ, Bóng ném học sinh cấp trường, cấp huyện, tuyển chọn lực lượng tham gia giải Bóng rổ, Bóng ném học sinh</w:t>
      </w:r>
      <w:r w:rsidR="00A9149C">
        <w:rPr>
          <w:rFonts w:ascii="Times New Roman" w:hAnsi="Times New Roman"/>
          <w:sz w:val="28"/>
          <w:szCs w:val="28"/>
        </w:rPr>
        <w:t xml:space="preserve"> THCS, THPT</w:t>
      </w:r>
      <w:r>
        <w:rPr>
          <w:rFonts w:ascii="Times New Roman" w:hAnsi="Times New Roman"/>
          <w:sz w:val="28"/>
          <w:szCs w:val="28"/>
        </w:rPr>
        <w:t xml:space="preserve"> cấp t</w:t>
      </w:r>
      <w:r w:rsidR="0099598C">
        <w:rPr>
          <w:rFonts w:ascii="Times New Roman" w:hAnsi="Times New Roman"/>
          <w:sz w:val="28"/>
          <w:szCs w:val="28"/>
        </w:rPr>
        <w:t>ỉnh (dự kiến tổ chức vào tháng 4</w:t>
      </w:r>
      <w:r>
        <w:rPr>
          <w:rFonts w:ascii="Times New Roman" w:hAnsi="Times New Roman"/>
          <w:sz w:val="28"/>
          <w:szCs w:val="28"/>
        </w:rPr>
        <w:t xml:space="preserve"> năm 2019).</w:t>
      </w:r>
    </w:p>
    <w:p w:rsidR="00AE4079" w:rsidRPr="009E1809" w:rsidRDefault="00AE4079" w:rsidP="00103037">
      <w:pPr>
        <w:spacing w:before="120" w:after="120"/>
        <w:ind w:firstLine="720"/>
        <w:jc w:val="both"/>
        <w:rPr>
          <w:b/>
          <w:sz w:val="28"/>
          <w:szCs w:val="28"/>
        </w:rPr>
      </w:pPr>
      <w:r w:rsidRPr="009E1809">
        <w:rPr>
          <w:b/>
          <w:sz w:val="28"/>
          <w:szCs w:val="28"/>
        </w:rPr>
        <w:t>3. Công tác</w:t>
      </w:r>
      <w:r w:rsidR="001925C9">
        <w:rPr>
          <w:b/>
          <w:sz w:val="28"/>
          <w:szCs w:val="28"/>
        </w:rPr>
        <w:t xml:space="preserve"> dạy bơi và</w:t>
      </w:r>
      <w:r w:rsidRPr="009E1809">
        <w:rPr>
          <w:b/>
          <w:sz w:val="28"/>
          <w:szCs w:val="28"/>
        </w:rPr>
        <w:t xml:space="preserve"> phòng chống tai nạn đuối nước</w:t>
      </w:r>
    </w:p>
    <w:p w:rsidR="00AE4079" w:rsidRPr="009E1809" w:rsidRDefault="00AE4079" w:rsidP="00F14565">
      <w:pPr>
        <w:ind w:firstLine="720"/>
        <w:jc w:val="both"/>
        <w:rPr>
          <w:sz w:val="28"/>
          <w:szCs w:val="28"/>
        </w:rPr>
      </w:pPr>
      <w:r w:rsidRPr="009E1809">
        <w:rPr>
          <w:sz w:val="28"/>
          <w:szCs w:val="28"/>
        </w:rPr>
        <w:t xml:space="preserve">3.1.Triển khai hiệu quả công tác </w:t>
      </w:r>
      <w:r w:rsidR="001925C9">
        <w:rPr>
          <w:sz w:val="28"/>
          <w:szCs w:val="28"/>
        </w:rPr>
        <w:t xml:space="preserve">dạy bơi và </w:t>
      </w:r>
      <w:r w:rsidRPr="009E1809">
        <w:rPr>
          <w:sz w:val="28"/>
          <w:szCs w:val="28"/>
        </w:rPr>
        <w:t>phòng chống đuối nước đối với học sinh, sinh viên, chú trọng nội dung tuyên truyền, giáo dục hướng dẫn học sinh, sinh viên kỹ năng nhận biết nguy cơ về đuối nước, biết chủ động phòng, tránh; tăng cường chỉ đạo khuyến khích nhà trường, cơ sở giáo dục đẩy mạnh xã hội hóa đầu tư bể bơi trong trường học.</w:t>
      </w:r>
    </w:p>
    <w:p w:rsidR="00AE4079" w:rsidRPr="009E1809" w:rsidRDefault="00AE4079" w:rsidP="003A7277">
      <w:pPr>
        <w:ind w:firstLine="720"/>
        <w:jc w:val="both"/>
        <w:rPr>
          <w:sz w:val="28"/>
          <w:szCs w:val="28"/>
        </w:rPr>
      </w:pPr>
      <w:r w:rsidRPr="009E1809">
        <w:rPr>
          <w:sz w:val="28"/>
          <w:szCs w:val="28"/>
        </w:rPr>
        <w:t>3.2. Các trường có điều kiện cơ sở vật chất tổ chức dạy bơi cho học sinh trong các tiết tự chọn và bố trí thời gian cuối học kỳ I và đầu học kỳ II năm học 201</w:t>
      </w:r>
      <w:r w:rsidR="00386C19">
        <w:rPr>
          <w:sz w:val="28"/>
          <w:szCs w:val="28"/>
        </w:rPr>
        <w:t>8</w:t>
      </w:r>
      <w:r w:rsidRPr="009E1809">
        <w:rPr>
          <w:sz w:val="28"/>
          <w:szCs w:val="28"/>
        </w:rPr>
        <w:t>-201</w:t>
      </w:r>
      <w:r w:rsidR="00386C19">
        <w:rPr>
          <w:sz w:val="28"/>
          <w:szCs w:val="28"/>
        </w:rPr>
        <w:t>9</w:t>
      </w:r>
      <w:r w:rsidRPr="009E1809">
        <w:rPr>
          <w:sz w:val="28"/>
          <w:szCs w:val="28"/>
        </w:rPr>
        <w:t xml:space="preserve"> khi thời tiết ấm áp.</w:t>
      </w:r>
    </w:p>
    <w:p w:rsidR="00AE4079" w:rsidRPr="009E1809" w:rsidRDefault="00AE4079" w:rsidP="003A7277">
      <w:pPr>
        <w:ind w:firstLine="720"/>
        <w:jc w:val="both"/>
        <w:rPr>
          <w:sz w:val="28"/>
          <w:szCs w:val="28"/>
        </w:rPr>
      </w:pPr>
      <w:r w:rsidRPr="009E1809">
        <w:rPr>
          <w:sz w:val="28"/>
          <w:szCs w:val="28"/>
        </w:rPr>
        <w:t xml:space="preserve">3.3. Các nhà trường phổ thông hướng dẫn, giao nhiệm vụ cho giáo viên chủ nhiệm, giáo viên dạy tiết học cuối thường xuyên nhắc nhở, hướng dẫn </w:t>
      </w:r>
      <w:r w:rsidR="005E1FCC" w:rsidRPr="009E1809">
        <w:rPr>
          <w:sz w:val="28"/>
          <w:szCs w:val="28"/>
        </w:rPr>
        <w:t>học sinh</w:t>
      </w:r>
      <w:r w:rsidRPr="009E1809">
        <w:rPr>
          <w:sz w:val="28"/>
          <w:szCs w:val="28"/>
        </w:rPr>
        <w:t xml:space="preserve"> thực hiện quy định an toàn từ nhà đến trường và từ trường về nhà; khuyến cáo các em tuy</w:t>
      </w:r>
      <w:r w:rsidR="00783B15">
        <w:rPr>
          <w:sz w:val="28"/>
          <w:szCs w:val="28"/>
        </w:rPr>
        <w:t>ệ</w:t>
      </w:r>
      <w:r w:rsidRPr="009E1809">
        <w:rPr>
          <w:sz w:val="28"/>
          <w:szCs w:val="28"/>
        </w:rPr>
        <w:t>t đối không được chơi, đùa nghịch gần ao hồ, sông suối, kênh, rạch, hố công trình, nơi tiềm ẩn nguy cơ đuối nước…., tự ý rủ nhau đi tắm, đi bơi khi không được cho phép của người lớn.</w:t>
      </w:r>
    </w:p>
    <w:p w:rsidR="00AE4079" w:rsidRPr="009E1809" w:rsidRDefault="00AE4079" w:rsidP="00103037">
      <w:pPr>
        <w:spacing w:before="120" w:after="120"/>
        <w:ind w:firstLine="720"/>
        <w:jc w:val="both"/>
        <w:rPr>
          <w:b/>
          <w:sz w:val="28"/>
          <w:szCs w:val="28"/>
        </w:rPr>
      </w:pPr>
      <w:r w:rsidRPr="009E1809">
        <w:rPr>
          <w:b/>
          <w:sz w:val="28"/>
          <w:szCs w:val="28"/>
        </w:rPr>
        <w:t>4. Nâng cao năng lực chuyên môn, nghiệp vụ cho giáo viên giáo dục thể chất</w:t>
      </w:r>
    </w:p>
    <w:p w:rsidR="00AE4079" w:rsidRPr="009E1809" w:rsidRDefault="00AE4079" w:rsidP="00403868">
      <w:pPr>
        <w:spacing w:before="120" w:after="120"/>
        <w:ind w:firstLine="720"/>
        <w:jc w:val="both"/>
        <w:rPr>
          <w:sz w:val="28"/>
          <w:szCs w:val="28"/>
        </w:rPr>
      </w:pPr>
      <w:r w:rsidRPr="009E1809">
        <w:rPr>
          <w:sz w:val="28"/>
          <w:szCs w:val="28"/>
        </w:rPr>
        <w:t xml:space="preserve">4.1. Tổ chức các lớp tập huấn nâng cao năng lực chuyên môn nghiệp vụ cho đội ngũ giáo viên giáo dục thể chất toàn ngành; tăng cường dự giờ thăm lớp, dự giờ, đánh giá rút kinh nghiệm về đổi mới phương pháp dạy học; tổ chức thi giáo viên giỏi môn thể dục các cấp cơ sở theo kế hoạch. </w:t>
      </w:r>
    </w:p>
    <w:p w:rsidR="00AE4079" w:rsidRPr="009E1809" w:rsidRDefault="00AE4079" w:rsidP="006B466E">
      <w:pPr>
        <w:ind w:firstLine="720"/>
        <w:jc w:val="both"/>
        <w:rPr>
          <w:sz w:val="28"/>
          <w:szCs w:val="28"/>
        </w:rPr>
      </w:pPr>
      <w:r w:rsidRPr="009E1809">
        <w:rPr>
          <w:sz w:val="28"/>
          <w:szCs w:val="28"/>
        </w:rPr>
        <w:t>4.2. Tăng cường tập huấn phương pháp, kỹ năng dạy bơi, cứu đuối, kỹ năng phòng, tránh tai nạn thương tích, đuối nước cho đội ngũ giáo viên; tập huấn triển khai dạy và học võ cổ truyền Việt Nam trong các cơ sở giáo dục.</w:t>
      </w:r>
    </w:p>
    <w:p w:rsidR="00AE4079" w:rsidRPr="009E1809" w:rsidRDefault="00AE4079" w:rsidP="00103037">
      <w:pPr>
        <w:spacing w:before="120" w:after="120"/>
        <w:ind w:firstLine="720"/>
        <w:jc w:val="both"/>
        <w:rPr>
          <w:sz w:val="28"/>
          <w:szCs w:val="28"/>
        </w:rPr>
      </w:pPr>
      <w:r w:rsidRPr="009E1809">
        <w:rPr>
          <w:sz w:val="28"/>
          <w:szCs w:val="28"/>
        </w:rPr>
        <w:t>4.3. Các đơn vị tổ chức tập huấn chuyên môn, nghiệp vụ, trọng tài cho giáo viên thể dục các môn thể thao trong chương trình chính khóa và các môn thể thao trong chương trình thi đấu Hội khỏe Phù Đổng (HKPĐ), thi học sinh giỏi thể dục thể thao (TDTT).</w:t>
      </w:r>
    </w:p>
    <w:p w:rsidR="00AE4079" w:rsidRPr="009E1809" w:rsidRDefault="00103037" w:rsidP="00AB187A">
      <w:pPr>
        <w:pStyle w:val="BodyTextIndent"/>
        <w:spacing w:before="120"/>
        <w:ind w:left="720" w:firstLine="0"/>
        <w:rPr>
          <w:rFonts w:ascii="Times New Roman" w:hAnsi="Times New Roman"/>
          <w:b/>
          <w:bCs/>
          <w:sz w:val="28"/>
          <w:szCs w:val="28"/>
        </w:rPr>
      </w:pPr>
      <w:r w:rsidRPr="009E1809">
        <w:rPr>
          <w:rFonts w:ascii="Times New Roman" w:hAnsi="Times New Roman"/>
          <w:b/>
          <w:bCs/>
          <w:sz w:val="28"/>
          <w:szCs w:val="28"/>
        </w:rPr>
        <w:lastRenderedPageBreak/>
        <w:t>5</w:t>
      </w:r>
      <w:r w:rsidR="00AE4079" w:rsidRPr="009E1809">
        <w:rPr>
          <w:rFonts w:ascii="Times New Roman" w:hAnsi="Times New Roman"/>
          <w:b/>
          <w:bCs/>
          <w:sz w:val="28"/>
          <w:szCs w:val="28"/>
        </w:rPr>
        <w:t xml:space="preserve">. Tổ chức thực hiện </w:t>
      </w:r>
    </w:p>
    <w:p w:rsidR="00AE4079" w:rsidRPr="009E1809" w:rsidRDefault="00103037" w:rsidP="00B20696">
      <w:pPr>
        <w:pStyle w:val="NormalWeb"/>
        <w:shd w:val="clear" w:color="auto" w:fill="FFFFFF"/>
        <w:spacing w:before="120" w:beforeAutospacing="0" w:after="120" w:afterAutospacing="0" w:line="195" w:lineRule="atLeast"/>
        <w:ind w:firstLine="720"/>
        <w:jc w:val="both"/>
        <w:rPr>
          <w:sz w:val="28"/>
          <w:szCs w:val="28"/>
        </w:rPr>
      </w:pPr>
      <w:r w:rsidRPr="009E1809">
        <w:rPr>
          <w:sz w:val="28"/>
          <w:szCs w:val="28"/>
        </w:rPr>
        <w:t>5.</w:t>
      </w:r>
      <w:r w:rsidR="00AE4079" w:rsidRPr="009E1809">
        <w:rPr>
          <w:sz w:val="28"/>
          <w:szCs w:val="28"/>
        </w:rPr>
        <w:t>1. Các đơn vị giáo dục bám sát nội dung Công văn hướng dẫn thực hiện nhiệm vụ Giáo dục thể chất, hoạt động thể thao trường học năm học 201</w:t>
      </w:r>
      <w:r w:rsidR="00386C19">
        <w:rPr>
          <w:sz w:val="28"/>
          <w:szCs w:val="28"/>
        </w:rPr>
        <w:t>8</w:t>
      </w:r>
      <w:r w:rsidR="00AE4079" w:rsidRPr="009E1809">
        <w:rPr>
          <w:sz w:val="28"/>
          <w:szCs w:val="28"/>
        </w:rPr>
        <w:t>-201</w:t>
      </w:r>
      <w:r w:rsidR="00386C19">
        <w:rPr>
          <w:sz w:val="28"/>
          <w:szCs w:val="28"/>
        </w:rPr>
        <w:t>9</w:t>
      </w:r>
      <w:r w:rsidR="00AE4079" w:rsidRPr="009E1809">
        <w:rPr>
          <w:sz w:val="28"/>
          <w:szCs w:val="28"/>
        </w:rPr>
        <w:t xml:space="preserve"> để xây dựng kế hoạch năm họ</w:t>
      </w:r>
      <w:r w:rsidR="005E1FCC" w:rsidRPr="009E1809">
        <w:rPr>
          <w:sz w:val="28"/>
          <w:szCs w:val="28"/>
        </w:rPr>
        <w:t>c;</w:t>
      </w:r>
      <w:r w:rsidR="00AE4079" w:rsidRPr="009E1809">
        <w:rPr>
          <w:sz w:val="28"/>
          <w:szCs w:val="28"/>
        </w:rPr>
        <w:t xml:space="preserve"> tổ chức quán triệt, triển khai đến tất cả các nhà trường, cán bộ quản lý, giáo viên và học sinh thực hiện.</w:t>
      </w:r>
    </w:p>
    <w:p w:rsidR="00AE4079" w:rsidRPr="009E1809" w:rsidRDefault="00103037" w:rsidP="00446699">
      <w:pPr>
        <w:pStyle w:val="BodyTextIndent"/>
        <w:rPr>
          <w:rFonts w:ascii="Times New Roman" w:hAnsi="Times New Roman"/>
          <w:iCs/>
          <w:sz w:val="28"/>
          <w:szCs w:val="28"/>
        </w:rPr>
      </w:pPr>
      <w:r w:rsidRPr="009E1809">
        <w:rPr>
          <w:sz w:val="28"/>
          <w:szCs w:val="28"/>
        </w:rPr>
        <w:t>5.</w:t>
      </w:r>
      <w:r w:rsidR="00AE4079" w:rsidRPr="009E1809">
        <w:rPr>
          <w:sz w:val="28"/>
          <w:szCs w:val="28"/>
        </w:rPr>
        <w:t xml:space="preserve">2. </w:t>
      </w:r>
      <w:r w:rsidR="00AE4079" w:rsidRPr="009E1809">
        <w:rPr>
          <w:rFonts w:ascii="Times New Roman" w:hAnsi="Times New Roman"/>
          <w:sz w:val="28"/>
          <w:szCs w:val="28"/>
        </w:rPr>
        <w:t xml:space="preserve">Thực hiện nghiêm túc chế độ báo cáo kết quả thực hiện nhiệm vụ </w:t>
      </w:r>
      <w:r w:rsidR="005E1FCC" w:rsidRPr="009E1809">
        <w:rPr>
          <w:rFonts w:ascii="Times New Roman" w:hAnsi="Times New Roman"/>
          <w:sz w:val="28"/>
          <w:szCs w:val="28"/>
        </w:rPr>
        <w:t>giáo dục thể chất, thể thao trường học gửi về Sở Giáo dục và Đào tạo</w:t>
      </w:r>
      <w:r w:rsidR="00AE4079" w:rsidRPr="009E1809">
        <w:rPr>
          <w:rFonts w:ascii="Times New Roman" w:hAnsi="Times New Roman"/>
          <w:sz w:val="28"/>
          <w:szCs w:val="28"/>
        </w:rPr>
        <w:t xml:space="preserve"> (qua Phòng GDTrH). Báo cáo sơ kết học kỳ I trước ngày </w:t>
      </w:r>
      <w:r w:rsidR="005E1FCC" w:rsidRPr="009E1809">
        <w:rPr>
          <w:rFonts w:ascii="Times New Roman" w:hAnsi="Times New Roman"/>
          <w:sz w:val="28"/>
          <w:szCs w:val="28"/>
        </w:rPr>
        <w:t>1</w:t>
      </w:r>
      <w:r w:rsidR="00AE4079" w:rsidRPr="009E1809">
        <w:rPr>
          <w:rFonts w:ascii="Times New Roman" w:hAnsi="Times New Roman"/>
          <w:sz w:val="28"/>
          <w:szCs w:val="28"/>
        </w:rPr>
        <w:t>0/01/201</w:t>
      </w:r>
      <w:r w:rsidR="00386C19">
        <w:rPr>
          <w:rFonts w:ascii="Times New Roman" w:hAnsi="Times New Roman"/>
          <w:sz w:val="28"/>
          <w:szCs w:val="28"/>
        </w:rPr>
        <w:t>9</w:t>
      </w:r>
      <w:r w:rsidR="00AE4079" w:rsidRPr="009E1809">
        <w:rPr>
          <w:rFonts w:ascii="Times New Roman" w:hAnsi="Times New Roman"/>
          <w:sz w:val="28"/>
          <w:szCs w:val="28"/>
        </w:rPr>
        <w:t>, báo cáo tổng kết năm học 201</w:t>
      </w:r>
      <w:r w:rsidR="00386C19">
        <w:rPr>
          <w:rFonts w:ascii="Times New Roman" w:hAnsi="Times New Roman"/>
          <w:sz w:val="28"/>
          <w:szCs w:val="28"/>
        </w:rPr>
        <w:t>8</w:t>
      </w:r>
      <w:r w:rsidR="00AE4079" w:rsidRPr="009E1809">
        <w:rPr>
          <w:rFonts w:ascii="Times New Roman" w:hAnsi="Times New Roman"/>
          <w:sz w:val="28"/>
          <w:szCs w:val="28"/>
        </w:rPr>
        <w:t>-201</w:t>
      </w:r>
      <w:r w:rsidR="00386C19">
        <w:rPr>
          <w:rFonts w:ascii="Times New Roman" w:hAnsi="Times New Roman"/>
          <w:sz w:val="28"/>
          <w:szCs w:val="28"/>
        </w:rPr>
        <w:t>9</w:t>
      </w:r>
      <w:r w:rsidR="00AE4079" w:rsidRPr="009E1809">
        <w:rPr>
          <w:rFonts w:ascii="Times New Roman" w:hAnsi="Times New Roman"/>
          <w:sz w:val="28"/>
          <w:szCs w:val="28"/>
        </w:rPr>
        <w:t xml:space="preserve"> </w:t>
      </w:r>
      <w:r w:rsidR="00AE4079" w:rsidRPr="009E1809">
        <w:rPr>
          <w:rFonts w:ascii="Times New Roman" w:hAnsi="Times New Roman"/>
          <w:iCs/>
          <w:sz w:val="28"/>
          <w:szCs w:val="28"/>
        </w:rPr>
        <w:t xml:space="preserve">trước ngày </w:t>
      </w:r>
      <w:r w:rsidR="005E1FCC" w:rsidRPr="009E1809">
        <w:rPr>
          <w:rFonts w:ascii="Times New Roman" w:hAnsi="Times New Roman"/>
          <w:iCs/>
          <w:sz w:val="28"/>
          <w:szCs w:val="28"/>
        </w:rPr>
        <w:t>22</w:t>
      </w:r>
      <w:r w:rsidR="00A25851" w:rsidRPr="009E1809">
        <w:rPr>
          <w:rFonts w:ascii="Times New Roman" w:hAnsi="Times New Roman"/>
          <w:iCs/>
          <w:sz w:val="28"/>
          <w:szCs w:val="28"/>
        </w:rPr>
        <w:t>/05/201</w:t>
      </w:r>
      <w:r w:rsidR="00386C19">
        <w:rPr>
          <w:rFonts w:ascii="Times New Roman" w:hAnsi="Times New Roman"/>
          <w:iCs/>
          <w:sz w:val="28"/>
          <w:szCs w:val="28"/>
        </w:rPr>
        <w:t>9</w:t>
      </w:r>
      <w:r w:rsidR="00A25851" w:rsidRPr="009E1809">
        <w:rPr>
          <w:rFonts w:ascii="Times New Roman" w:hAnsi="Times New Roman"/>
          <w:iCs/>
          <w:sz w:val="28"/>
          <w:szCs w:val="28"/>
        </w:rPr>
        <w:t xml:space="preserve"> để</w:t>
      </w:r>
      <w:r w:rsidR="00AE4079" w:rsidRPr="009E1809">
        <w:rPr>
          <w:rFonts w:ascii="Times New Roman" w:hAnsi="Times New Roman"/>
          <w:iCs/>
          <w:sz w:val="28"/>
          <w:szCs w:val="28"/>
        </w:rPr>
        <w:t xml:space="preserve"> </w:t>
      </w:r>
      <w:r w:rsidR="005E1FCC" w:rsidRPr="009E1809">
        <w:rPr>
          <w:rFonts w:ascii="Times New Roman" w:hAnsi="Times New Roman"/>
          <w:sz w:val="28"/>
          <w:szCs w:val="28"/>
        </w:rPr>
        <w:t>Sở Giáo dục và Đào tạo</w:t>
      </w:r>
      <w:r w:rsidR="00AE4079" w:rsidRPr="009E1809">
        <w:rPr>
          <w:rFonts w:ascii="Times New Roman" w:hAnsi="Times New Roman"/>
          <w:iCs/>
          <w:sz w:val="28"/>
          <w:szCs w:val="28"/>
        </w:rPr>
        <w:t xml:space="preserve"> tổng hợp</w:t>
      </w:r>
      <w:r w:rsidR="005E1FCC" w:rsidRPr="009E1809">
        <w:rPr>
          <w:rFonts w:ascii="Times New Roman" w:hAnsi="Times New Roman"/>
          <w:iCs/>
          <w:sz w:val="28"/>
          <w:szCs w:val="28"/>
        </w:rPr>
        <w:t xml:space="preserve"> báo cáo Bộ</w:t>
      </w:r>
      <w:r w:rsidR="005E1FCC" w:rsidRPr="009E1809">
        <w:rPr>
          <w:rFonts w:ascii="Times New Roman" w:hAnsi="Times New Roman"/>
          <w:sz w:val="28"/>
          <w:szCs w:val="28"/>
        </w:rPr>
        <w:t xml:space="preserve"> Giáo dục và Đào tạo</w:t>
      </w:r>
      <w:r w:rsidR="00AE4079" w:rsidRPr="009E1809">
        <w:rPr>
          <w:rFonts w:ascii="Times New Roman" w:hAnsi="Times New Roman"/>
          <w:iCs/>
          <w:sz w:val="28"/>
          <w:szCs w:val="28"/>
        </w:rPr>
        <w:t xml:space="preserve">. </w:t>
      </w:r>
    </w:p>
    <w:p w:rsidR="00AE4079" w:rsidRPr="009E1809" w:rsidRDefault="00AE4079" w:rsidP="00103037">
      <w:pPr>
        <w:pStyle w:val="BodyTextIndent"/>
        <w:spacing w:before="120"/>
        <w:rPr>
          <w:rFonts w:ascii="Times New Roman" w:hAnsi="Times New Roman"/>
          <w:sz w:val="28"/>
          <w:szCs w:val="28"/>
        </w:rPr>
      </w:pPr>
      <w:r w:rsidRPr="009E1809">
        <w:rPr>
          <w:rFonts w:ascii="Times New Roman" w:hAnsi="Times New Roman"/>
          <w:sz w:val="28"/>
          <w:szCs w:val="28"/>
        </w:rPr>
        <w:t>Nhận được Công văn này Thủ trưởng các đơn vị nghiêm túc triển khai thực hiện</w:t>
      </w:r>
      <w:r w:rsidR="00A25851" w:rsidRPr="009E1809">
        <w:rPr>
          <w:rFonts w:ascii="Times New Roman" w:hAnsi="Times New Roman"/>
          <w:sz w:val="28"/>
          <w:szCs w:val="28"/>
        </w:rPr>
        <w:t>./.</w:t>
      </w:r>
    </w:p>
    <w:p w:rsidR="00AE4079" w:rsidRPr="009E1809" w:rsidRDefault="00AE4079" w:rsidP="007967E2">
      <w:pPr>
        <w:pStyle w:val="BodyTextIndent"/>
        <w:rPr>
          <w:rFonts w:ascii="Times New Roman" w:hAnsi="Times New Roman"/>
          <w:sz w:val="28"/>
          <w:szCs w:val="28"/>
        </w:rPr>
      </w:pPr>
    </w:p>
    <w:p w:rsidR="00A25851" w:rsidRPr="009E1809" w:rsidRDefault="00AE4079" w:rsidP="007967E2">
      <w:r w:rsidRPr="009E1809">
        <w:rPr>
          <w:b/>
          <w:i/>
        </w:rPr>
        <w:t xml:space="preserve"> </w:t>
      </w:r>
      <w:r w:rsidRPr="009E5197">
        <w:rPr>
          <w:i/>
        </w:rPr>
        <w:t>Nơi nhận:</w:t>
      </w:r>
      <w:r w:rsidRPr="009E1809">
        <w:rPr>
          <w:b/>
          <w:i/>
        </w:rPr>
        <w:t xml:space="preserve">  </w:t>
      </w:r>
      <w:r w:rsidRPr="009E1809">
        <w:t xml:space="preserve">   </w:t>
      </w:r>
      <w:r w:rsidR="00A25851" w:rsidRPr="009E1809">
        <w:t xml:space="preserve">             </w:t>
      </w:r>
      <w:r w:rsidR="00A25851" w:rsidRPr="009E1809">
        <w:tab/>
      </w:r>
      <w:r w:rsidR="00A25851" w:rsidRPr="009E1809">
        <w:tab/>
      </w:r>
      <w:r w:rsidR="00A25851" w:rsidRPr="009E1809">
        <w:tab/>
      </w:r>
      <w:r w:rsidR="00A25851" w:rsidRPr="009E1809">
        <w:tab/>
      </w:r>
      <w:r w:rsidR="00A25851" w:rsidRPr="009E1809">
        <w:tab/>
        <w:t xml:space="preserve">     </w:t>
      </w:r>
      <w:r w:rsidR="009E5197">
        <w:t xml:space="preserve">           </w:t>
      </w:r>
      <w:r w:rsidR="00A25851" w:rsidRPr="009E1809">
        <w:rPr>
          <w:b/>
          <w:bCs/>
          <w:sz w:val="28"/>
          <w:szCs w:val="28"/>
        </w:rPr>
        <w:t>GIÁM ĐỐC</w:t>
      </w:r>
    </w:p>
    <w:p w:rsidR="00640C56" w:rsidRPr="008A523E" w:rsidRDefault="00A25851" w:rsidP="007967E2">
      <w:pPr>
        <w:rPr>
          <w:sz w:val="22"/>
          <w:szCs w:val="22"/>
        </w:rPr>
      </w:pPr>
      <w:r w:rsidRPr="009E1809">
        <w:t xml:space="preserve"> </w:t>
      </w:r>
      <w:r w:rsidRPr="008A523E">
        <w:rPr>
          <w:sz w:val="22"/>
          <w:szCs w:val="22"/>
        </w:rPr>
        <w:t>- Như kính gửi</w:t>
      </w:r>
      <w:r w:rsidR="00640C56" w:rsidRPr="008A523E">
        <w:rPr>
          <w:sz w:val="22"/>
          <w:szCs w:val="22"/>
        </w:rPr>
        <w:t xml:space="preserve">;                                                                                 </w:t>
      </w:r>
      <w:r w:rsidR="00E17B6E">
        <w:rPr>
          <w:sz w:val="22"/>
          <w:szCs w:val="22"/>
        </w:rPr>
        <w:t xml:space="preserve">         (đã ký)</w:t>
      </w:r>
      <w:bookmarkStart w:id="0" w:name="_GoBack"/>
      <w:bookmarkEnd w:id="0"/>
    </w:p>
    <w:p w:rsidR="00AE4079" w:rsidRPr="008A523E" w:rsidRDefault="008A523E" w:rsidP="007967E2">
      <w:pPr>
        <w:rPr>
          <w:b/>
          <w:bCs/>
          <w:sz w:val="22"/>
          <w:szCs w:val="22"/>
        </w:rPr>
      </w:pPr>
      <w:r w:rsidRPr="008A523E">
        <w:rPr>
          <w:sz w:val="22"/>
          <w:szCs w:val="22"/>
        </w:rPr>
        <w:t xml:space="preserve"> </w:t>
      </w:r>
      <w:r w:rsidR="00640C56" w:rsidRPr="008A523E">
        <w:rPr>
          <w:sz w:val="22"/>
          <w:szCs w:val="22"/>
        </w:rPr>
        <w:t>- Bộ GD&amp;ĐT(Vụ GDTC)</w:t>
      </w:r>
      <w:r w:rsidRPr="008A523E">
        <w:rPr>
          <w:sz w:val="22"/>
          <w:szCs w:val="22"/>
        </w:rPr>
        <w:t>;</w:t>
      </w:r>
      <w:r w:rsidR="00AE4079" w:rsidRPr="008A523E">
        <w:rPr>
          <w:sz w:val="22"/>
          <w:szCs w:val="22"/>
        </w:rPr>
        <w:t xml:space="preserve">                                                            </w:t>
      </w:r>
      <w:r w:rsidR="00AE4079" w:rsidRPr="008A523E">
        <w:rPr>
          <w:b/>
          <w:sz w:val="22"/>
          <w:szCs w:val="22"/>
        </w:rPr>
        <w:t xml:space="preserve"> </w:t>
      </w:r>
      <w:r w:rsidR="00E17B6E">
        <w:rPr>
          <w:b/>
          <w:sz w:val="22"/>
          <w:szCs w:val="22"/>
        </w:rPr>
        <w:t>PHẠM ĐĂNG KHOA</w:t>
      </w:r>
      <w:r w:rsidR="00AE4079" w:rsidRPr="008A523E">
        <w:rPr>
          <w:b/>
          <w:sz w:val="22"/>
          <w:szCs w:val="22"/>
        </w:rPr>
        <w:t xml:space="preserve">       </w:t>
      </w:r>
      <w:r w:rsidR="00A25851" w:rsidRPr="008A523E">
        <w:rPr>
          <w:b/>
          <w:sz w:val="22"/>
          <w:szCs w:val="22"/>
        </w:rPr>
        <w:t xml:space="preserve">             </w:t>
      </w:r>
      <w:r w:rsidR="00AE4079" w:rsidRPr="008A523E">
        <w:rPr>
          <w:b/>
          <w:sz w:val="22"/>
          <w:szCs w:val="22"/>
        </w:rPr>
        <w:t xml:space="preserve"> </w:t>
      </w:r>
    </w:p>
    <w:p w:rsidR="00386C19" w:rsidRPr="008A523E" w:rsidRDefault="00A25851" w:rsidP="00A25851">
      <w:pPr>
        <w:rPr>
          <w:bCs/>
          <w:sz w:val="22"/>
          <w:szCs w:val="22"/>
        </w:rPr>
      </w:pPr>
      <w:r w:rsidRPr="008A523E">
        <w:rPr>
          <w:bCs/>
          <w:sz w:val="22"/>
          <w:szCs w:val="22"/>
        </w:rPr>
        <w:t xml:space="preserve"> </w:t>
      </w:r>
      <w:r w:rsidR="00AE4079" w:rsidRPr="008A523E">
        <w:rPr>
          <w:bCs/>
          <w:sz w:val="22"/>
          <w:szCs w:val="22"/>
        </w:rPr>
        <w:t xml:space="preserve">- Lãnh đạo Sở;                                                                    </w:t>
      </w:r>
      <w:r w:rsidR="00640C56" w:rsidRPr="008A523E">
        <w:rPr>
          <w:bCs/>
          <w:sz w:val="22"/>
          <w:szCs w:val="22"/>
        </w:rPr>
        <w:t xml:space="preserve"> </w:t>
      </w:r>
      <w:r w:rsidR="00AE4079" w:rsidRPr="008A523E">
        <w:rPr>
          <w:bCs/>
          <w:sz w:val="22"/>
          <w:szCs w:val="22"/>
        </w:rPr>
        <w:t xml:space="preserve">     </w:t>
      </w:r>
    </w:p>
    <w:p w:rsidR="00AE4079" w:rsidRPr="008A523E" w:rsidRDefault="00A25851" w:rsidP="00A25851">
      <w:pPr>
        <w:rPr>
          <w:bCs/>
          <w:sz w:val="22"/>
          <w:szCs w:val="22"/>
        </w:rPr>
      </w:pPr>
      <w:r w:rsidRPr="008A523E">
        <w:rPr>
          <w:bCs/>
          <w:sz w:val="22"/>
          <w:szCs w:val="22"/>
        </w:rPr>
        <w:t xml:space="preserve"> </w:t>
      </w:r>
      <w:r w:rsidR="009E1809" w:rsidRPr="008A523E">
        <w:rPr>
          <w:bCs/>
          <w:sz w:val="22"/>
          <w:szCs w:val="22"/>
        </w:rPr>
        <w:t>- Các p</w:t>
      </w:r>
      <w:r w:rsidR="00AE4079" w:rsidRPr="008A523E">
        <w:rPr>
          <w:bCs/>
          <w:sz w:val="22"/>
          <w:szCs w:val="22"/>
        </w:rPr>
        <w:t xml:space="preserve">hòng </w:t>
      </w:r>
      <w:r w:rsidRPr="008A523E">
        <w:rPr>
          <w:bCs/>
          <w:sz w:val="22"/>
          <w:szCs w:val="22"/>
        </w:rPr>
        <w:t>thuộc</w:t>
      </w:r>
      <w:r w:rsidR="00AE4079" w:rsidRPr="008A523E">
        <w:rPr>
          <w:bCs/>
          <w:sz w:val="22"/>
          <w:szCs w:val="22"/>
        </w:rPr>
        <w:t xml:space="preserve"> Sở;    </w:t>
      </w:r>
      <w:r w:rsidR="00AE4079" w:rsidRPr="008A523E">
        <w:rPr>
          <w:bCs/>
          <w:sz w:val="22"/>
          <w:szCs w:val="22"/>
        </w:rPr>
        <w:tab/>
      </w:r>
      <w:r w:rsidR="00AE4079" w:rsidRPr="008A523E">
        <w:rPr>
          <w:bCs/>
          <w:sz w:val="22"/>
          <w:szCs w:val="22"/>
        </w:rPr>
        <w:tab/>
      </w:r>
      <w:r w:rsidR="00AE4079" w:rsidRPr="008A523E">
        <w:rPr>
          <w:bCs/>
          <w:sz w:val="22"/>
          <w:szCs w:val="22"/>
        </w:rPr>
        <w:tab/>
      </w:r>
      <w:r w:rsidR="00AE4079" w:rsidRPr="008A523E">
        <w:rPr>
          <w:bCs/>
          <w:sz w:val="22"/>
          <w:szCs w:val="22"/>
        </w:rPr>
        <w:tab/>
      </w:r>
      <w:r w:rsidR="00AE4079" w:rsidRPr="008A523E">
        <w:rPr>
          <w:bCs/>
          <w:sz w:val="22"/>
          <w:szCs w:val="22"/>
        </w:rPr>
        <w:tab/>
      </w:r>
      <w:r w:rsidR="00AE4079" w:rsidRPr="008A523E">
        <w:rPr>
          <w:bCs/>
          <w:sz w:val="22"/>
          <w:szCs w:val="22"/>
        </w:rPr>
        <w:tab/>
        <w:t xml:space="preserve">    </w:t>
      </w:r>
    </w:p>
    <w:p w:rsidR="00AE4079" w:rsidRPr="009E1809" w:rsidRDefault="00A25851" w:rsidP="007967E2">
      <w:pPr>
        <w:rPr>
          <w:rFonts w:ascii="VNI-Franko" w:hAnsi="VNI-Franko"/>
          <w:sz w:val="22"/>
          <w:szCs w:val="22"/>
        </w:rPr>
      </w:pPr>
      <w:r w:rsidRPr="008A523E">
        <w:rPr>
          <w:sz w:val="22"/>
          <w:szCs w:val="22"/>
        </w:rPr>
        <w:t xml:space="preserve"> </w:t>
      </w:r>
      <w:r w:rsidR="00AE4079" w:rsidRPr="008A523E">
        <w:rPr>
          <w:sz w:val="22"/>
          <w:szCs w:val="22"/>
        </w:rPr>
        <w:t>- Lưu VT, GDTrH.</w:t>
      </w:r>
      <w:r w:rsidR="00AE4079" w:rsidRPr="009E1809">
        <w:rPr>
          <w:sz w:val="22"/>
          <w:szCs w:val="22"/>
        </w:rPr>
        <w:tab/>
      </w:r>
      <w:r w:rsidR="00AE4079" w:rsidRPr="009E1809">
        <w:rPr>
          <w:sz w:val="22"/>
          <w:szCs w:val="22"/>
        </w:rPr>
        <w:tab/>
      </w:r>
      <w:r w:rsidR="00AE4079" w:rsidRPr="009E1809">
        <w:rPr>
          <w:sz w:val="22"/>
          <w:szCs w:val="22"/>
        </w:rPr>
        <w:tab/>
      </w:r>
      <w:r w:rsidR="00AE4079" w:rsidRPr="009E1809">
        <w:rPr>
          <w:sz w:val="22"/>
          <w:szCs w:val="22"/>
        </w:rPr>
        <w:tab/>
        <w:t xml:space="preserve">                                 </w:t>
      </w:r>
    </w:p>
    <w:p w:rsidR="00AE4079" w:rsidRPr="009E1809" w:rsidRDefault="00AE4079" w:rsidP="007967E2">
      <w:pPr>
        <w:pStyle w:val="BodyTextIndent"/>
        <w:ind w:left="720" w:firstLine="0"/>
        <w:rPr>
          <w:rFonts w:ascii="Times New Roman" w:hAnsi="Times New Roman"/>
          <w:sz w:val="22"/>
          <w:szCs w:val="22"/>
        </w:rPr>
      </w:pPr>
    </w:p>
    <w:p w:rsidR="00AE4079" w:rsidRPr="009E1809" w:rsidRDefault="00AE4079" w:rsidP="007967E2">
      <w:pPr>
        <w:pStyle w:val="BodyTextIndent"/>
        <w:ind w:left="720" w:firstLine="0"/>
        <w:rPr>
          <w:rFonts w:ascii="Times New Roman" w:hAnsi="Times New Roman"/>
          <w:sz w:val="28"/>
          <w:szCs w:val="28"/>
        </w:rPr>
      </w:pPr>
    </w:p>
    <w:p w:rsidR="00AE4079" w:rsidRPr="009E1809" w:rsidRDefault="00AE4079" w:rsidP="007967E2">
      <w:pPr>
        <w:pStyle w:val="BodyTextIndent"/>
        <w:rPr>
          <w:rFonts w:ascii="Times New Roman" w:hAnsi="Times New Roman"/>
          <w:sz w:val="28"/>
          <w:szCs w:val="28"/>
        </w:rPr>
      </w:pPr>
    </w:p>
    <w:p w:rsidR="00AE4079" w:rsidRPr="009E1809" w:rsidRDefault="00AE4079" w:rsidP="007967E2">
      <w:pPr>
        <w:pStyle w:val="BodyTextIndent"/>
        <w:rPr>
          <w:rFonts w:ascii="Times New Roman" w:hAnsi="Times New Roman"/>
          <w:sz w:val="28"/>
          <w:szCs w:val="28"/>
        </w:rPr>
      </w:pPr>
    </w:p>
    <w:p w:rsidR="00AE4079" w:rsidRPr="009E1809" w:rsidRDefault="00AE4079" w:rsidP="007967E2">
      <w:pPr>
        <w:ind w:firstLine="720"/>
        <w:jc w:val="both"/>
      </w:pPr>
      <w:r w:rsidRPr="009E1809">
        <w:t xml:space="preserve"> </w:t>
      </w:r>
    </w:p>
    <w:p w:rsidR="00AE4079" w:rsidRPr="009E1809" w:rsidRDefault="00AE4079" w:rsidP="007967E2">
      <w:pPr>
        <w:ind w:firstLine="720"/>
        <w:jc w:val="both"/>
      </w:pPr>
    </w:p>
    <w:p w:rsidR="00AE4079" w:rsidRPr="009E1809" w:rsidRDefault="00AE4079" w:rsidP="007967E2"/>
    <w:p w:rsidR="00AE4079" w:rsidRPr="009E1809" w:rsidRDefault="00AE4079" w:rsidP="007967E2"/>
    <w:p w:rsidR="00AE4079" w:rsidRPr="009E1809" w:rsidRDefault="00AE4079" w:rsidP="007967E2"/>
    <w:p w:rsidR="00AE4079" w:rsidRPr="009E1809" w:rsidRDefault="00AE4079" w:rsidP="007967E2"/>
    <w:p w:rsidR="00AE4079" w:rsidRPr="009E1809" w:rsidRDefault="00AE4079"/>
    <w:sectPr w:rsidR="00AE4079" w:rsidRPr="009E1809" w:rsidSect="00FB6813">
      <w:footerReference w:type="default" r:id="rId8"/>
      <w:pgSz w:w="12240" w:h="15840"/>
      <w:pgMar w:top="851" w:right="794" w:bottom="79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B9" w:rsidRDefault="00FC6BB9" w:rsidP="005A5C98">
      <w:r>
        <w:separator/>
      </w:r>
    </w:p>
  </w:endnote>
  <w:endnote w:type="continuationSeparator" w:id="0">
    <w:p w:rsidR="00FC6BB9" w:rsidRDefault="00FC6BB9" w:rsidP="005A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I-Frank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79" w:rsidRDefault="00B16E90">
    <w:pPr>
      <w:pStyle w:val="Footer"/>
      <w:jc w:val="center"/>
    </w:pPr>
    <w:r>
      <w:fldChar w:fldCharType="begin"/>
    </w:r>
    <w:r>
      <w:instrText xml:space="preserve"> PAGE   \* MERGEFORMAT </w:instrText>
    </w:r>
    <w:r>
      <w:fldChar w:fldCharType="separate"/>
    </w:r>
    <w:r w:rsidR="00E17B6E">
      <w:rPr>
        <w:noProof/>
      </w:rPr>
      <w:t>4</w:t>
    </w:r>
    <w:r>
      <w:rPr>
        <w:noProof/>
      </w:rPr>
      <w:fldChar w:fldCharType="end"/>
    </w:r>
  </w:p>
  <w:p w:rsidR="00AE4079" w:rsidRDefault="00AE4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B9" w:rsidRDefault="00FC6BB9" w:rsidP="005A5C98">
      <w:r>
        <w:separator/>
      </w:r>
    </w:p>
  </w:footnote>
  <w:footnote w:type="continuationSeparator" w:id="0">
    <w:p w:rsidR="00FC6BB9" w:rsidRDefault="00FC6BB9" w:rsidP="005A5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31503"/>
    <w:multiLevelType w:val="hybridMultilevel"/>
    <w:tmpl w:val="CAA6CE54"/>
    <w:lvl w:ilvl="0" w:tplc="430A55B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E2"/>
    <w:rsid w:val="00004CC0"/>
    <w:rsid w:val="00011B37"/>
    <w:rsid w:val="00015251"/>
    <w:rsid w:val="0002002A"/>
    <w:rsid w:val="000201F1"/>
    <w:rsid w:val="00026856"/>
    <w:rsid w:val="00031E37"/>
    <w:rsid w:val="000339E7"/>
    <w:rsid w:val="00035CB6"/>
    <w:rsid w:val="0006287A"/>
    <w:rsid w:val="00074CAE"/>
    <w:rsid w:val="00086494"/>
    <w:rsid w:val="00091A95"/>
    <w:rsid w:val="000C1A2A"/>
    <w:rsid w:val="000D6260"/>
    <w:rsid w:val="000D7075"/>
    <w:rsid w:val="00103037"/>
    <w:rsid w:val="001044BA"/>
    <w:rsid w:val="00117BCD"/>
    <w:rsid w:val="0012371E"/>
    <w:rsid w:val="0014374A"/>
    <w:rsid w:val="00150385"/>
    <w:rsid w:val="00150D4B"/>
    <w:rsid w:val="001601F6"/>
    <w:rsid w:val="00176454"/>
    <w:rsid w:val="001925C9"/>
    <w:rsid w:val="001A789C"/>
    <w:rsid w:val="001B357A"/>
    <w:rsid w:val="001B62FA"/>
    <w:rsid w:val="001D09C5"/>
    <w:rsid w:val="00200C53"/>
    <w:rsid w:val="002033F2"/>
    <w:rsid w:val="00203D24"/>
    <w:rsid w:val="00203E81"/>
    <w:rsid w:val="00206B0E"/>
    <w:rsid w:val="00217DE9"/>
    <w:rsid w:val="00236778"/>
    <w:rsid w:val="00256086"/>
    <w:rsid w:val="0025679D"/>
    <w:rsid w:val="0027278C"/>
    <w:rsid w:val="00293154"/>
    <w:rsid w:val="002A64BB"/>
    <w:rsid w:val="00301E38"/>
    <w:rsid w:val="003462CB"/>
    <w:rsid w:val="00362CFB"/>
    <w:rsid w:val="00386C19"/>
    <w:rsid w:val="00393324"/>
    <w:rsid w:val="0039705B"/>
    <w:rsid w:val="003A11F0"/>
    <w:rsid w:val="003A7277"/>
    <w:rsid w:val="003B2927"/>
    <w:rsid w:val="003F3BC8"/>
    <w:rsid w:val="003F5DB6"/>
    <w:rsid w:val="003F7E26"/>
    <w:rsid w:val="00403868"/>
    <w:rsid w:val="00407CEA"/>
    <w:rsid w:val="00427103"/>
    <w:rsid w:val="00436E41"/>
    <w:rsid w:val="00446699"/>
    <w:rsid w:val="00447DC2"/>
    <w:rsid w:val="0047700F"/>
    <w:rsid w:val="0048565F"/>
    <w:rsid w:val="004947F6"/>
    <w:rsid w:val="004B5471"/>
    <w:rsid w:val="004D4C5B"/>
    <w:rsid w:val="004D5183"/>
    <w:rsid w:val="004E4FE8"/>
    <w:rsid w:val="00504C54"/>
    <w:rsid w:val="005068C6"/>
    <w:rsid w:val="005178EC"/>
    <w:rsid w:val="00522782"/>
    <w:rsid w:val="00530D2B"/>
    <w:rsid w:val="005323E5"/>
    <w:rsid w:val="005371E8"/>
    <w:rsid w:val="005476F3"/>
    <w:rsid w:val="0056349A"/>
    <w:rsid w:val="00566217"/>
    <w:rsid w:val="00570C54"/>
    <w:rsid w:val="00581B46"/>
    <w:rsid w:val="005860D0"/>
    <w:rsid w:val="005A5C98"/>
    <w:rsid w:val="005B34B7"/>
    <w:rsid w:val="005C2DBF"/>
    <w:rsid w:val="005C344A"/>
    <w:rsid w:val="005D0BEE"/>
    <w:rsid w:val="005D15EF"/>
    <w:rsid w:val="005E1FCC"/>
    <w:rsid w:val="005E4D6E"/>
    <w:rsid w:val="00640C56"/>
    <w:rsid w:val="0064775F"/>
    <w:rsid w:val="006508C1"/>
    <w:rsid w:val="00683F37"/>
    <w:rsid w:val="0069487A"/>
    <w:rsid w:val="006B466E"/>
    <w:rsid w:val="006D563B"/>
    <w:rsid w:val="006D5716"/>
    <w:rsid w:val="006F1877"/>
    <w:rsid w:val="00701D0F"/>
    <w:rsid w:val="00710CE0"/>
    <w:rsid w:val="007229A8"/>
    <w:rsid w:val="007276DC"/>
    <w:rsid w:val="007337DF"/>
    <w:rsid w:val="00752CBE"/>
    <w:rsid w:val="0077417E"/>
    <w:rsid w:val="007824C5"/>
    <w:rsid w:val="00783B15"/>
    <w:rsid w:val="007843E0"/>
    <w:rsid w:val="007967E2"/>
    <w:rsid w:val="007A0F61"/>
    <w:rsid w:val="007A7A46"/>
    <w:rsid w:val="007B3E83"/>
    <w:rsid w:val="007D2ACE"/>
    <w:rsid w:val="007D4F5F"/>
    <w:rsid w:val="007E317E"/>
    <w:rsid w:val="00831AEA"/>
    <w:rsid w:val="008438C9"/>
    <w:rsid w:val="00864530"/>
    <w:rsid w:val="00866595"/>
    <w:rsid w:val="0087686C"/>
    <w:rsid w:val="008863F3"/>
    <w:rsid w:val="008A523E"/>
    <w:rsid w:val="008B7047"/>
    <w:rsid w:val="008D3D68"/>
    <w:rsid w:val="008F114F"/>
    <w:rsid w:val="008F64A2"/>
    <w:rsid w:val="008F72F6"/>
    <w:rsid w:val="00915D10"/>
    <w:rsid w:val="00917F42"/>
    <w:rsid w:val="0092695A"/>
    <w:rsid w:val="00943DC4"/>
    <w:rsid w:val="0094408E"/>
    <w:rsid w:val="00950BDF"/>
    <w:rsid w:val="009516BF"/>
    <w:rsid w:val="0095475E"/>
    <w:rsid w:val="009617FD"/>
    <w:rsid w:val="00963E7A"/>
    <w:rsid w:val="00965331"/>
    <w:rsid w:val="009666AA"/>
    <w:rsid w:val="00994711"/>
    <w:rsid w:val="00995708"/>
    <w:rsid w:val="0099598C"/>
    <w:rsid w:val="009A6A86"/>
    <w:rsid w:val="009B0E67"/>
    <w:rsid w:val="009E1809"/>
    <w:rsid w:val="009E5197"/>
    <w:rsid w:val="009F4A53"/>
    <w:rsid w:val="00A01027"/>
    <w:rsid w:val="00A11971"/>
    <w:rsid w:val="00A15D3E"/>
    <w:rsid w:val="00A25851"/>
    <w:rsid w:val="00A27BB4"/>
    <w:rsid w:val="00A5218A"/>
    <w:rsid w:val="00A5678A"/>
    <w:rsid w:val="00A8311C"/>
    <w:rsid w:val="00A9149C"/>
    <w:rsid w:val="00A9485D"/>
    <w:rsid w:val="00A95C0B"/>
    <w:rsid w:val="00AB187A"/>
    <w:rsid w:val="00AE4079"/>
    <w:rsid w:val="00AE40F3"/>
    <w:rsid w:val="00AE6710"/>
    <w:rsid w:val="00B0667E"/>
    <w:rsid w:val="00B1384E"/>
    <w:rsid w:val="00B15DBA"/>
    <w:rsid w:val="00B16E90"/>
    <w:rsid w:val="00B20696"/>
    <w:rsid w:val="00B2518B"/>
    <w:rsid w:val="00B40910"/>
    <w:rsid w:val="00B5145D"/>
    <w:rsid w:val="00B55404"/>
    <w:rsid w:val="00B632D0"/>
    <w:rsid w:val="00B812E3"/>
    <w:rsid w:val="00B9195A"/>
    <w:rsid w:val="00B939D4"/>
    <w:rsid w:val="00BB19B1"/>
    <w:rsid w:val="00BC4C2B"/>
    <w:rsid w:val="00BD0F56"/>
    <w:rsid w:val="00BE11A0"/>
    <w:rsid w:val="00C03637"/>
    <w:rsid w:val="00C15FDD"/>
    <w:rsid w:val="00C215A4"/>
    <w:rsid w:val="00C32C71"/>
    <w:rsid w:val="00C40C74"/>
    <w:rsid w:val="00C6465F"/>
    <w:rsid w:val="00C71F1C"/>
    <w:rsid w:val="00C97ED5"/>
    <w:rsid w:val="00CA0F25"/>
    <w:rsid w:val="00CA7A9E"/>
    <w:rsid w:val="00CB7F51"/>
    <w:rsid w:val="00CF0A29"/>
    <w:rsid w:val="00CF6AA3"/>
    <w:rsid w:val="00D02DEC"/>
    <w:rsid w:val="00D02F77"/>
    <w:rsid w:val="00D04359"/>
    <w:rsid w:val="00D2244B"/>
    <w:rsid w:val="00D2330C"/>
    <w:rsid w:val="00D302C5"/>
    <w:rsid w:val="00D32E18"/>
    <w:rsid w:val="00D65CF3"/>
    <w:rsid w:val="00D65F80"/>
    <w:rsid w:val="00D84C98"/>
    <w:rsid w:val="00D95540"/>
    <w:rsid w:val="00D96339"/>
    <w:rsid w:val="00DC2462"/>
    <w:rsid w:val="00DE4510"/>
    <w:rsid w:val="00DF47CF"/>
    <w:rsid w:val="00E17B6E"/>
    <w:rsid w:val="00E25CD5"/>
    <w:rsid w:val="00E64935"/>
    <w:rsid w:val="00E77171"/>
    <w:rsid w:val="00E92A12"/>
    <w:rsid w:val="00EA08F4"/>
    <w:rsid w:val="00EC0976"/>
    <w:rsid w:val="00EC2243"/>
    <w:rsid w:val="00EE05CC"/>
    <w:rsid w:val="00F04508"/>
    <w:rsid w:val="00F13D5B"/>
    <w:rsid w:val="00F14565"/>
    <w:rsid w:val="00F341A1"/>
    <w:rsid w:val="00F46446"/>
    <w:rsid w:val="00F473A3"/>
    <w:rsid w:val="00F50D47"/>
    <w:rsid w:val="00F5200B"/>
    <w:rsid w:val="00F66B07"/>
    <w:rsid w:val="00F82A59"/>
    <w:rsid w:val="00FA54A2"/>
    <w:rsid w:val="00FB2901"/>
    <w:rsid w:val="00FB6813"/>
    <w:rsid w:val="00FC6BB9"/>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E2"/>
    <w:rPr>
      <w:rFonts w:eastAsia="Times New Roman"/>
      <w:sz w:val="24"/>
      <w:szCs w:val="24"/>
    </w:rPr>
  </w:style>
  <w:style w:type="paragraph" w:styleId="Heading1">
    <w:name w:val="heading 1"/>
    <w:basedOn w:val="Normal"/>
    <w:next w:val="Normal"/>
    <w:link w:val="Heading1Char"/>
    <w:uiPriority w:val="99"/>
    <w:qFormat/>
    <w:rsid w:val="007967E2"/>
    <w:pPr>
      <w:keepNext/>
      <w:outlineLvl w:val="0"/>
    </w:pPr>
    <w:rPr>
      <w:rFonts w:ascii="VNI-Times" w:hAnsi="VNI-Times"/>
      <w:sz w:val="28"/>
    </w:rPr>
  </w:style>
  <w:style w:type="paragraph" w:styleId="Heading3">
    <w:name w:val="heading 3"/>
    <w:basedOn w:val="Normal"/>
    <w:next w:val="Normal"/>
    <w:link w:val="Heading3Char"/>
    <w:uiPriority w:val="99"/>
    <w:qFormat/>
    <w:rsid w:val="007967E2"/>
    <w:pPr>
      <w:keepNext/>
      <w:jc w:val="center"/>
      <w:outlineLvl w:val="2"/>
    </w:pPr>
    <w:rPr>
      <w:rFonts w:ascii="VNI-Times" w:hAnsi="VNI-Time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7E2"/>
    <w:rPr>
      <w:rFonts w:ascii="VNI-Times" w:hAnsi="VNI-Times" w:cs="Times New Roman"/>
      <w:sz w:val="24"/>
      <w:szCs w:val="24"/>
    </w:rPr>
  </w:style>
  <w:style w:type="character" w:customStyle="1" w:styleId="Heading3Char">
    <w:name w:val="Heading 3 Char"/>
    <w:basedOn w:val="DefaultParagraphFont"/>
    <w:link w:val="Heading3"/>
    <w:uiPriority w:val="99"/>
    <w:locked/>
    <w:rsid w:val="007967E2"/>
    <w:rPr>
      <w:rFonts w:ascii="VNI-Times" w:hAnsi="VNI-Times" w:cs="Times New Roman"/>
      <w:b/>
      <w:bCs/>
      <w:sz w:val="24"/>
      <w:szCs w:val="24"/>
    </w:rPr>
  </w:style>
  <w:style w:type="character" w:styleId="Hyperlink">
    <w:name w:val="Hyperlink"/>
    <w:basedOn w:val="DefaultParagraphFont"/>
    <w:uiPriority w:val="99"/>
    <w:semiHidden/>
    <w:rsid w:val="007967E2"/>
    <w:rPr>
      <w:rFonts w:cs="Times New Roman"/>
      <w:color w:val="0000FF"/>
      <w:u w:val="single"/>
    </w:rPr>
  </w:style>
  <w:style w:type="paragraph" w:styleId="BodyText">
    <w:name w:val="Body Text"/>
    <w:basedOn w:val="Normal"/>
    <w:link w:val="BodyTextChar"/>
    <w:uiPriority w:val="99"/>
    <w:semiHidden/>
    <w:rsid w:val="007967E2"/>
    <w:pPr>
      <w:jc w:val="both"/>
    </w:pPr>
    <w:rPr>
      <w:rFonts w:ascii="VNI-Times" w:hAnsi="VNI-Times"/>
    </w:rPr>
  </w:style>
  <w:style w:type="character" w:customStyle="1" w:styleId="BodyTextChar">
    <w:name w:val="Body Text Char"/>
    <w:basedOn w:val="DefaultParagraphFont"/>
    <w:link w:val="BodyText"/>
    <w:uiPriority w:val="99"/>
    <w:semiHidden/>
    <w:locked/>
    <w:rsid w:val="007967E2"/>
    <w:rPr>
      <w:rFonts w:ascii="VNI-Times" w:hAnsi="VNI-Times" w:cs="Times New Roman"/>
      <w:sz w:val="24"/>
      <w:szCs w:val="24"/>
    </w:rPr>
  </w:style>
  <w:style w:type="paragraph" w:styleId="BodyTextIndent">
    <w:name w:val="Body Text Indent"/>
    <w:basedOn w:val="Normal"/>
    <w:link w:val="BodyTextIndentChar"/>
    <w:uiPriority w:val="99"/>
    <w:rsid w:val="007967E2"/>
    <w:pPr>
      <w:ind w:firstLine="720"/>
      <w:jc w:val="both"/>
    </w:pPr>
    <w:rPr>
      <w:rFonts w:ascii="VNI-Times" w:hAnsi="VNI-Times"/>
    </w:rPr>
  </w:style>
  <w:style w:type="character" w:customStyle="1" w:styleId="BodyTextIndentChar">
    <w:name w:val="Body Text Indent Char"/>
    <w:basedOn w:val="DefaultParagraphFont"/>
    <w:link w:val="BodyTextIndent"/>
    <w:uiPriority w:val="99"/>
    <w:locked/>
    <w:rsid w:val="007967E2"/>
    <w:rPr>
      <w:rFonts w:ascii="VNI-Times" w:hAnsi="VNI-Times" w:cs="Times New Roman"/>
      <w:sz w:val="24"/>
      <w:szCs w:val="24"/>
    </w:rPr>
  </w:style>
  <w:style w:type="paragraph" w:styleId="Header">
    <w:name w:val="header"/>
    <w:basedOn w:val="Normal"/>
    <w:link w:val="HeaderChar"/>
    <w:uiPriority w:val="99"/>
    <w:rsid w:val="005A5C98"/>
    <w:pPr>
      <w:tabs>
        <w:tab w:val="center" w:pos="4680"/>
        <w:tab w:val="right" w:pos="9360"/>
      </w:tabs>
    </w:pPr>
  </w:style>
  <w:style w:type="character" w:customStyle="1" w:styleId="HeaderChar">
    <w:name w:val="Header Char"/>
    <w:basedOn w:val="DefaultParagraphFont"/>
    <w:link w:val="Header"/>
    <w:uiPriority w:val="99"/>
    <w:locked/>
    <w:rsid w:val="005A5C98"/>
    <w:rPr>
      <w:rFonts w:eastAsia="Times New Roman" w:cs="Times New Roman"/>
      <w:sz w:val="24"/>
      <w:szCs w:val="24"/>
    </w:rPr>
  </w:style>
  <w:style w:type="paragraph" w:styleId="Footer">
    <w:name w:val="footer"/>
    <w:basedOn w:val="Normal"/>
    <w:link w:val="FooterChar"/>
    <w:uiPriority w:val="99"/>
    <w:rsid w:val="005A5C98"/>
    <w:pPr>
      <w:tabs>
        <w:tab w:val="center" w:pos="4680"/>
        <w:tab w:val="right" w:pos="9360"/>
      </w:tabs>
    </w:pPr>
  </w:style>
  <w:style w:type="character" w:customStyle="1" w:styleId="FooterChar">
    <w:name w:val="Footer Char"/>
    <w:basedOn w:val="DefaultParagraphFont"/>
    <w:link w:val="Footer"/>
    <w:uiPriority w:val="99"/>
    <w:locked/>
    <w:rsid w:val="005A5C98"/>
    <w:rPr>
      <w:rFonts w:eastAsia="Times New Roman" w:cs="Times New Roman"/>
      <w:sz w:val="24"/>
      <w:szCs w:val="24"/>
    </w:rPr>
  </w:style>
  <w:style w:type="paragraph" w:styleId="ListParagraph">
    <w:name w:val="List Paragraph"/>
    <w:basedOn w:val="Normal"/>
    <w:uiPriority w:val="99"/>
    <w:qFormat/>
    <w:rsid w:val="00F473A3"/>
    <w:pPr>
      <w:ind w:left="720"/>
      <w:contextualSpacing/>
    </w:pPr>
  </w:style>
  <w:style w:type="paragraph" w:styleId="NormalWeb">
    <w:name w:val="Normal (Web)"/>
    <w:basedOn w:val="Normal"/>
    <w:uiPriority w:val="99"/>
    <w:rsid w:val="00A5218A"/>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A521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E2"/>
    <w:rPr>
      <w:rFonts w:eastAsia="Times New Roman"/>
      <w:sz w:val="24"/>
      <w:szCs w:val="24"/>
    </w:rPr>
  </w:style>
  <w:style w:type="paragraph" w:styleId="Heading1">
    <w:name w:val="heading 1"/>
    <w:basedOn w:val="Normal"/>
    <w:next w:val="Normal"/>
    <w:link w:val="Heading1Char"/>
    <w:uiPriority w:val="99"/>
    <w:qFormat/>
    <w:rsid w:val="007967E2"/>
    <w:pPr>
      <w:keepNext/>
      <w:outlineLvl w:val="0"/>
    </w:pPr>
    <w:rPr>
      <w:rFonts w:ascii="VNI-Times" w:hAnsi="VNI-Times"/>
      <w:sz w:val="28"/>
    </w:rPr>
  </w:style>
  <w:style w:type="paragraph" w:styleId="Heading3">
    <w:name w:val="heading 3"/>
    <w:basedOn w:val="Normal"/>
    <w:next w:val="Normal"/>
    <w:link w:val="Heading3Char"/>
    <w:uiPriority w:val="99"/>
    <w:qFormat/>
    <w:rsid w:val="007967E2"/>
    <w:pPr>
      <w:keepNext/>
      <w:jc w:val="center"/>
      <w:outlineLvl w:val="2"/>
    </w:pPr>
    <w:rPr>
      <w:rFonts w:ascii="VNI-Times" w:hAnsi="VNI-Time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7E2"/>
    <w:rPr>
      <w:rFonts w:ascii="VNI-Times" w:hAnsi="VNI-Times" w:cs="Times New Roman"/>
      <w:sz w:val="24"/>
      <w:szCs w:val="24"/>
    </w:rPr>
  </w:style>
  <w:style w:type="character" w:customStyle="1" w:styleId="Heading3Char">
    <w:name w:val="Heading 3 Char"/>
    <w:basedOn w:val="DefaultParagraphFont"/>
    <w:link w:val="Heading3"/>
    <w:uiPriority w:val="99"/>
    <w:locked/>
    <w:rsid w:val="007967E2"/>
    <w:rPr>
      <w:rFonts w:ascii="VNI-Times" w:hAnsi="VNI-Times" w:cs="Times New Roman"/>
      <w:b/>
      <w:bCs/>
      <w:sz w:val="24"/>
      <w:szCs w:val="24"/>
    </w:rPr>
  </w:style>
  <w:style w:type="character" w:styleId="Hyperlink">
    <w:name w:val="Hyperlink"/>
    <w:basedOn w:val="DefaultParagraphFont"/>
    <w:uiPriority w:val="99"/>
    <w:semiHidden/>
    <w:rsid w:val="007967E2"/>
    <w:rPr>
      <w:rFonts w:cs="Times New Roman"/>
      <w:color w:val="0000FF"/>
      <w:u w:val="single"/>
    </w:rPr>
  </w:style>
  <w:style w:type="paragraph" w:styleId="BodyText">
    <w:name w:val="Body Text"/>
    <w:basedOn w:val="Normal"/>
    <w:link w:val="BodyTextChar"/>
    <w:uiPriority w:val="99"/>
    <w:semiHidden/>
    <w:rsid w:val="007967E2"/>
    <w:pPr>
      <w:jc w:val="both"/>
    </w:pPr>
    <w:rPr>
      <w:rFonts w:ascii="VNI-Times" w:hAnsi="VNI-Times"/>
    </w:rPr>
  </w:style>
  <w:style w:type="character" w:customStyle="1" w:styleId="BodyTextChar">
    <w:name w:val="Body Text Char"/>
    <w:basedOn w:val="DefaultParagraphFont"/>
    <w:link w:val="BodyText"/>
    <w:uiPriority w:val="99"/>
    <w:semiHidden/>
    <w:locked/>
    <w:rsid w:val="007967E2"/>
    <w:rPr>
      <w:rFonts w:ascii="VNI-Times" w:hAnsi="VNI-Times" w:cs="Times New Roman"/>
      <w:sz w:val="24"/>
      <w:szCs w:val="24"/>
    </w:rPr>
  </w:style>
  <w:style w:type="paragraph" w:styleId="BodyTextIndent">
    <w:name w:val="Body Text Indent"/>
    <w:basedOn w:val="Normal"/>
    <w:link w:val="BodyTextIndentChar"/>
    <w:uiPriority w:val="99"/>
    <w:rsid w:val="007967E2"/>
    <w:pPr>
      <w:ind w:firstLine="720"/>
      <w:jc w:val="both"/>
    </w:pPr>
    <w:rPr>
      <w:rFonts w:ascii="VNI-Times" w:hAnsi="VNI-Times"/>
    </w:rPr>
  </w:style>
  <w:style w:type="character" w:customStyle="1" w:styleId="BodyTextIndentChar">
    <w:name w:val="Body Text Indent Char"/>
    <w:basedOn w:val="DefaultParagraphFont"/>
    <w:link w:val="BodyTextIndent"/>
    <w:uiPriority w:val="99"/>
    <w:locked/>
    <w:rsid w:val="007967E2"/>
    <w:rPr>
      <w:rFonts w:ascii="VNI-Times" w:hAnsi="VNI-Times" w:cs="Times New Roman"/>
      <w:sz w:val="24"/>
      <w:szCs w:val="24"/>
    </w:rPr>
  </w:style>
  <w:style w:type="paragraph" w:styleId="Header">
    <w:name w:val="header"/>
    <w:basedOn w:val="Normal"/>
    <w:link w:val="HeaderChar"/>
    <w:uiPriority w:val="99"/>
    <w:rsid w:val="005A5C98"/>
    <w:pPr>
      <w:tabs>
        <w:tab w:val="center" w:pos="4680"/>
        <w:tab w:val="right" w:pos="9360"/>
      </w:tabs>
    </w:pPr>
  </w:style>
  <w:style w:type="character" w:customStyle="1" w:styleId="HeaderChar">
    <w:name w:val="Header Char"/>
    <w:basedOn w:val="DefaultParagraphFont"/>
    <w:link w:val="Header"/>
    <w:uiPriority w:val="99"/>
    <w:locked/>
    <w:rsid w:val="005A5C98"/>
    <w:rPr>
      <w:rFonts w:eastAsia="Times New Roman" w:cs="Times New Roman"/>
      <w:sz w:val="24"/>
      <w:szCs w:val="24"/>
    </w:rPr>
  </w:style>
  <w:style w:type="paragraph" w:styleId="Footer">
    <w:name w:val="footer"/>
    <w:basedOn w:val="Normal"/>
    <w:link w:val="FooterChar"/>
    <w:uiPriority w:val="99"/>
    <w:rsid w:val="005A5C98"/>
    <w:pPr>
      <w:tabs>
        <w:tab w:val="center" w:pos="4680"/>
        <w:tab w:val="right" w:pos="9360"/>
      </w:tabs>
    </w:pPr>
  </w:style>
  <w:style w:type="character" w:customStyle="1" w:styleId="FooterChar">
    <w:name w:val="Footer Char"/>
    <w:basedOn w:val="DefaultParagraphFont"/>
    <w:link w:val="Footer"/>
    <w:uiPriority w:val="99"/>
    <w:locked/>
    <w:rsid w:val="005A5C98"/>
    <w:rPr>
      <w:rFonts w:eastAsia="Times New Roman" w:cs="Times New Roman"/>
      <w:sz w:val="24"/>
      <w:szCs w:val="24"/>
    </w:rPr>
  </w:style>
  <w:style w:type="paragraph" w:styleId="ListParagraph">
    <w:name w:val="List Paragraph"/>
    <w:basedOn w:val="Normal"/>
    <w:uiPriority w:val="99"/>
    <w:qFormat/>
    <w:rsid w:val="00F473A3"/>
    <w:pPr>
      <w:ind w:left="720"/>
      <w:contextualSpacing/>
    </w:pPr>
  </w:style>
  <w:style w:type="paragraph" w:styleId="NormalWeb">
    <w:name w:val="Normal (Web)"/>
    <w:basedOn w:val="Normal"/>
    <w:uiPriority w:val="99"/>
    <w:rsid w:val="00A5218A"/>
    <w:pPr>
      <w:spacing w:before="100" w:beforeAutospacing="1" w:after="100" w:afterAutospacing="1"/>
    </w:pPr>
    <w:rPr>
      <w:rFonts w:eastAsia="Calibri"/>
    </w:rPr>
  </w:style>
  <w:style w:type="character" w:customStyle="1" w:styleId="apple-converted-space">
    <w:name w:val="apple-converted-space"/>
    <w:basedOn w:val="DefaultParagraphFont"/>
    <w:uiPriority w:val="99"/>
    <w:rsid w:val="00A521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7007">
      <w:marLeft w:val="0"/>
      <w:marRight w:val="0"/>
      <w:marTop w:val="0"/>
      <w:marBottom w:val="0"/>
      <w:divBdr>
        <w:top w:val="none" w:sz="0" w:space="0" w:color="auto"/>
        <w:left w:val="none" w:sz="0" w:space="0" w:color="auto"/>
        <w:bottom w:val="none" w:sz="0" w:space="0" w:color="auto"/>
        <w:right w:val="none" w:sz="0" w:space="0" w:color="auto"/>
      </w:divBdr>
    </w:div>
    <w:div w:id="1143817008">
      <w:marLeft w:val="0"/>
      <w:marRight w:val="0"/>
      <w:marTop w:val="0"/>
      <w:marBottom w:val="0"/>
      <w:divBdr>
        <w:top w:val="none" w:sz="0" w:space="0" w:color="auto"/>
        <w:left w:val="none" w:sz="0" w:space="0" w:color="auto"/>
        <w:bottom w:val="none" w:sz="0" w:space="0" w:color="auto"/>
        <w:right w:val="none" w:sz="0" w:space="0" w:color="auto"/>
      </w:divBdr>
    </w:div>
    <w:div w:id="1143817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Ghost Viet</Company>
  <LinksUpToDate>false</LinksUpToDate>
  <CharactersWithSpaces>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2018-09-13T07:47:00Z</cp:lastPrinted>
  <dcterms:created xsi:type="dcterms:W3CDTF">2017-09-19T08:37:00Z</dcterms:created>
  <dcterms:modified xsi:type="dcterms:W3CDTF">2018-09-14T08:32:00Z</dcterms:modified>
</cp:coreProperties>
</file>